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99696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6B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                                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99696B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P</w:t>
      </w:r>
      <w:r w:rsidRPr="0099696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ROCESVERBAL NGA MBLEDHJA E KOMISIONIT QENDROR TË ZGJEDHJEVE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Nr. 60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Datë: 14. 09. 2021. Ora: 13:00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Vendi: Selia e KQZ-së/ Prishtinë.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Kreshnik Radoniqi, kryetar i KQZ-së. 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Anëtarët e KQZ: Sami Kurteshi, Alim Rama, Arianit Elshani, Ilir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Gashi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Ibrahim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Selmanaj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Gordana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Zuviq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Rifat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Krasniq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Čemailj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Kurtiši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Fazli Stollaj. 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SKQZ: Burim Ahmetaj, </w:t>
      </w:r>
      <w:proofErr w:type="spellStart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kryeshef</w:t>
      </w:r>
      <w:proofErr w:type="spellEnd"/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 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ZRPPC: Yll Buleshkaj, drejtor.</w:t>
      </w:r>
    </w:p>
    <w:p w:rsidR="0099696B" w:rsidRP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Përkthyese: Argjina Misini; Jehona Cami</w:t>
      </w:r>
    </w:p>
    <w:p w:rsidR="0099696B" w:rsidRPr="0099696B" w:rsidRDefault="0099696B" w:rsidP="004400DF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99696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Procesmbajtës: Fehmi Ajvazi.  </w:t>
      </w:r>
    </w:p>
    <w:p w:rsidR="004400DF" w:rsidRDefault="004400DF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</w:p>
    <w:p w:rsidR="003C09CE" w:rsidRDefault="00886A12" w:rsidP="004400DF">
      <w:pPr>
        <w:spacing w:line="360" w:lineRule="auto"/>
        <w:jc w:val="both"/>
        <w:rPr>
          <w:b/>
          <w:sz w:val="24"/>
          <w:szCs w:val="24"/>
          <w:u w:val="single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RENDI I DITËS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Hyrje: z. Kreshnik Radoniqi</w:t>
      </w:r>
      <w:r w:rsidRPr="00C90266">
        <w:rPr>
          <w:bCs/>
          <w:sz w:val="24"/>
          <w:szCs w:val="24"/>
          <w:lang w:val="sq-AL"/>
        </w:rPr>
        <w:t>, K</w:t>
      </w:r>
      <w:r w:rsidRPr="00C90266">
        <w:rPr>
          <w:sz w:val="24"/>
          <w:szCs w:val="24"/>
          <w:lang w:val="sq-AL"/>
        </w:rPr>
        <w:t>ryesues i mbledhjes së KQZ-së.</w:t>
      </w:r>
    </w:p>
    <w:p w:rsidR="003C09CE" w:rsidRPr="00C90266" w:rsidRDefault="003C09CE" w:rsidP="004400D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Shqyrtimi dhe miratimi i procesverbalit nr. 58/2021.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bCs/>
          <w:sz w:val="24"/>
          <w:szCs w:val="24"/>
          <w:lang w:val="sq-AL"/>
        </w:rPr>
        <w:t>Aktivitetet e Sekretariatit të KQZ-së;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 xml:space="preserve">Aktivitetet </w:t>
      </w:r>
      <w:r w:rsidRPr="00C90266">
        <w:rPr>
          <w:bCs/>
          <w:sz w:val="24"/>
          <w:szCs w:val="24"/>
          <w:lang w:val="sq-AL"/>
        </w:rPr>
        <w:t>e ZRPPC-së:</w:t>
      </w:r>
    </w:p>
    <w:p w:rsidR="003C09CE" w:rsidRPr="00C90266" w:rsidRDefault="003C09CE" w:rsidP="004400DF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bCs/>
          <w:sz w:val="24"/>
          <w:szCs w:val="24"/>
          <w:lang w:val="sq-AL"/>
        </w:rPr>
        <w:t>Shqyrtimi dhe miratimi i rekomandimit për akreditimin e vëzhgueseve.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bCs/>
          <w:sz w:val="24"/>
          <w:szCs w:val="24"/>
          <w:lang w:val="sq-AL"/>
        </w:rPr>
        <w:t>Raport i Këshillave të KQZ-së:</w:t>
      </w:r>
    </w:p>
    <w:p w:rsidR="003C09CE" w:rsidRPr="00C90266" w:rsidRDefault="003C09CE" w:rsidP="004400D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bCs/>
          <w:sz w:val="24"/>
          <w:szCs w:val="24"/>
          <w:lang w:val="sq-AL"/>
        </w:rPr>
        <w:t>Këshilli për Operacione Zgjedhore;</w:t>
      </w:r>
    </w:p>
    <w:p w:rsidR="003C09CE" w:rsidRPr="00C90266" w:rsidRDefault="003C09CE" w:rsidP="004400D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Shqyrtimi dhe miratimi i Procedurave të Qendrës së Numërimit dhe Rezultateve për zgjedhjet për Kryetar Komune dhe Kuvendin Komunal,</w:t>
      </w:r>
    </w:p>
    <w:p w:rsidR="003C09CE" w:rsidRPr="00C90266" w:rsidRDefault="003C09CE" w:rsidP="004400D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lastRenderedPageBreak/>
        <w:t>Shqyrtimi dhe miratimi i Procedurave të VPNRV,</w:t>
      </w:r>
    </w:p>
    <w:p w:rsidR="003C09CE" w:rsidRPr="00C90266" w:rsidRDefault="003C09CE" w:rsidP="004400D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Shqyrtimi dhe miratimi i Procedurave të pranim dorëzimit të materialet zgjedhore nga KVV-KKZ,</w:t>
      </w:r>
    </w:p>
    <w:p w:rsidR="003C09CE" w:rsidRPr="00C90266" w:rsidRDefault="003C09CE" w:rsidP="004400D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 xml:space="preserve">Shqyrtimi dhe miratimi i përbërjes se kryesuesve në vendvotim për zgjedhjet lokale 2021. </w:t>
      </w:r>
    </w:p>
    <w:p w:rsidR="003C09CE" w:rsidRPr="00C90266" w:rsidRDefault="003C09CE" w:rsidP="004400D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Shqyrtimi  dhe plotësim-ndryshimi i përbërjes së KVV-ve sipas komunave përkatëse.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Shqyrtimi dhe miratimi i Rekomandimit për kandidatin e radhës për deputet të Kuvendit të Republikës së Kosovës.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Njoftim nga Këshilli Mbikëqyrës për Informim Publik.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 xml:space="preserve">Shqyrtimi dhe miratimi i vlerësimit vjetor të punës së </w:t>
      </w:r>
      <w:proofErr w:type="spellStart"/>
      <w:r w:rsidRPr="00C90266">
        <w:rPr>
          <w:sz w:val="24"/>
          <w:szCs w:val="24"/>
          <w:lang w:val="sq-AL"/>
        </w:rPr>
        <w:t>Kryeshefit</w:t>
      </w:r>
      <w:proofErr w:type="spellEnd"/>
      <w:r w:rsidRPr="00C90266">
        <w:rPr>
          <w:sz w:val="24"/>
          <w:szCs w:val="24"/>
          <w:lang w:val="sq-AL"/>
        </w:rPr>
        <w:t xml:space="preserve"> Ekzekutiv në SKQZ-së.</w:t>
      </w:r>
    </w:p>
    <w:p w:rsidR="003C09CE" w:rsidRPr="00C90266" w:rsidRDefault="003C09CE" w:rsidP="004400D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sq-AL"/>
        </w:rPr>
      </w:pPr>
      <w:r w:rsidRPr="00C90266">
        <w:rPr>
          <w:sz w:val="24"/>
          <w:szCs w:val="24"/>
          <w:lang w:val="sq-AL"/>
        </w:rPr>
        <w:t>Të ndryshme</w:t>
      </w:r>
      <w:r w:rsidR="00C90266" w:rsidRPr="00C90266">
        <w:rPr>
          <w:sz w:val="24"/>
          <w:szCs w:val="24"/>
          <w:lang w:val="sq-AL"/>
        </w:rPr>
        <w:t>.</w:t>
      </w:r>
    </w:p>
    <w:p w:rsidR="003C09CE" w:rsidRDefault="003C09CE" w:rsidP="004400DF">
      <w:pPr>
        <w:pBdr>
          <w:bottom w:val="single" w:sz="6" w:space="1" w:color="auto"/>
        </w:pBdr>
        <w:spacing w:line="360" w:lineRule="auto"/>
        <w:jc w:val="both"/>
        <w:rPr>
          <w:b/>
          <w:sz w:val="24"/>
          <w:szCs w:val="24"/>
          <w:u w:val="single"/>
          <w:lang w:val="sq-AL"/>
        </w:rPr>
      </w:pPr>
    </w:p>
    <w:p w:rsidR="003C09CE" w:rsidRPr="003C09CE" w:rsidRDefault="003C09CE" w:rsidP="004400DF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  <w:lang w:val="sq-AL"/>
        </w:rPr>
      </w:pPr>
      <w:r w:rsidRPr="003C09CE">
        <w:rPr>
          <w:b/>
          <w:sz w:val="24"/>
          <w:szCs w:val="24"/>
          <w:u w:val="single"/>
          <w:lang w:val="sq-AL"/>
        </w:rPr>
        <w:t>Hyrje: z. Kreshnik Radoniqi</w:t>
      </w:r>
      <w:r w:rsidRPr="003C09CE">
        <w:rPr>
          <w:b/>
          <w:bCs/>
          <w:sz w:val="24"/>
          <w:szCs w:val="24"/>
          <w:u w:val="single"/>
          <w:lang w:val="sq-AL"/>
        </w:rPr>
        <w:t>, K</w:t>
      </w:r>
      <w:r w:rsidRPr="003C09CE">
        <w:rPr>
          <w:b/>
          <w:sz w:val="24"/>
          <w:szCs w:val="24"/>
          <w:u w:val="single"/>
          <w:lang w:val="sq-AL"/>
        </w:rPr>
        <w:t>ryesues i mbledhjes së KQZ-së.</w:t>
      </w:r>
    </w:p>
    <w:p w:rsidR="006A1C1C" w:rsidRPr="002E49CB" w:rsidRDefault="0099696B" w:rsidP="004400DF">
      <w:pPr>
        <w:spacing w:line="360" w:lineRule="auto"/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u w:val="single"/>
          <w:lang w:val="sq-AL"/>
        </w:rPr>
        <w:t xml:space="preserve">Kreshnik Radoniqi: </w:t>
      </w:r>
      <w:r w:rsidRPr="0099696B">
        <w:rPr>
          <w:sz w:val="24"/>
          <w:szCs w:val="24"/>
          <w:lang w:val="sq-AL"/>
        </w:rPr>
        <w:t xml:space="preserve"> E hapim mbledhjen e 61-t</w:t>
      </w:r>
      <w:r w:rsidR="00D00D4B">
        <w:rPr>
          <w:sz w:val="24"/>
          <w:szCs w:val="24"/>
          <w:lang w:val="sq-AL"/>
        </w:rPr>
        <w:t>ë</w:t>
      </w:r>
      <w:r w:rsidRPr="0099696B">
        <w:rPr>
          <w:sz w:val="24"/>
          <w:szCs w:val="24"/>
          <w:lang w:val="sq-AL"/>
        </w:rPr>
        <w:t>, a</w:t>
      </w:r>
      <w:r w:rsidR="006A1C1C" w:rsidRPr="0099696B">
        <w:rPr>
          <w:sz w:val="24"/>
          <w:szCs w:val="24"/>
          <w:lang w:val="sq-AL"/>
        </w:rPr>
        <w:t xml:space="preserve"> </w:t>
      </w:r>
      <w:r w:rsidR="006A1C1C" w:rsidRPr="002E49CB">
        <w:rPr>
          <w:sz w:val="24"/>
          <w:szCs w:val="24"/>
          <w:lang w:val="sq-AL"/>
        </w:rPr>
        <w:t>ka dikush diçka m</w:t>
      </w:r>
      <w:r w:rsidR="00586914" w:rsidRPr="002E49CB">
        <w:rPr>
          <w:sz w:val="24"/>
          <w:szCs w:val="24"/>
          <w:lang w:val="sq-AL"/>
        </w:rPr>
        <w:t>ë</w:t>
      </w:r>
      <w:r w:rsidR="006A1C1C" w:rsidRPr="002E49CB">
        <w:rPr>
          <w:sz w:val="24"/>
          <w:szCs w:val="24"/>
          <w:lang w:val="sq-AL"/>
        </w:rPr>
        <w:t xml:space="preserve"> </w:t>
      </w:r>
      <w:r w:rsidRPr="002E49CB">
        <w:rPr>
          <w:sz w:val="24"/>
          <w:szCs w:val="24"/>
          <w:lang w:val="sq-AL"/>
        </w:rPr>
        <w:t>r</w:t>
      </w:r>
      <w:r>
        <w:rPr>
          <w:sz w:val="24"/>
          <w:szCs w:val="24"/>
          <w:lang w:val="sq-AL"/>
        </w:rPr>
        <w:t>e</w:t>
      </w:r>
      <w:r w:rsidRPr="002E49CB">
        <w:rPr>
          <w:sz w:val="24"/>
          <w:szCs w:val="24"/>
          <w:lang w:val="sq-AL"/>
        </w:rPr>
        <w:t>ndin</w:t>
      </w:r>
      <w:r w:rsidR="006A1C1C" w:rsidRPr="002E49CB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lidhur m</w:t>
      </w:r>
      <w:r w:rsidR="006A1C1C" w:rsidRPr="002E49CB">
        <w:rPr>
          <w:sz w:val="24"/>
          <w:szCs w:val="24"/>
          <w:lang w:val="sq-AL"/>
        </w:rPr>
        <w:t xml:space="preserve">e </w:t>
      </w:r>
      <w:r>
        <w:rPr>
          <w:sz w:val="24"/>
          <w:szCs w:val="24"/>
          <w:lang w:val="sq-AL"/>
        </w:rPr>
        <w:t xml:space="preserve">rendin e </w:t>
      </w:r>
      <w:r w:rsidR="006A1C1C" w:rsidRPr="002E49CB">
        <w:rPr>
          <w:sz w:val="24"/>
          <w:szCs w:val="24"/>
          <w:lang w:val="sq-AL"/>
        </w:rPr>
        <w:t xml:space="preserve">ditës? </w:t>
      </w:r>
    </w:p>
    <w:p w:rsidR="006A1C1C" w:rsidRPr="002E49CB" w:rsidRDefault="006A1C1C" w:rsidP="004400DF">
      <w:pPr>
        <w:spacing w:line="360" w:lineRule="auto"/>
        <w:jc w:val="both"/>
        <w:rPr>
          <w:sz w:val="24"/>
          <w:szCs w:val="24"/>
          <w:lang w:val="sq-AL"/>
        </w:rPr>
      </w:pPr>
      <w:r w:rsidRPr="002E49CB">
        <w:rPr>
          <w:b/>
          <w:sz w:val="24"/>
          <w:szCs w:val="24"/>
          <w:u w:val="single"/>
          <w:lang w:val="sq-AL"/>
        </w:rPr>
        <w:t>Sami Kurteshi</w:t>
      </w:r>
      <w:r w:rsidRPr="002E49CB">
        <w:rPr>
          <w:sz w:val="24"/>
          <w:szCs w:val="24"/>
          <w:lang w:val="sq-AL"/>
        </w:rPr>
        <w:t xml:space="preserve"> : Faleminderit z. </w:t>
      </w:r>
      <w:r w:rsidR="00A625D5">
        <w:rPr>
          <w:sz w:val="24"/>
          <w:szCs w:val="24"/>
          <w:lang w:val="sq-AL"/>
        </w:rPr>
        <w:t>k</w:t>
      </w:r>
      <w:r w:rsidRPr="002E49CB">
        <w:rPr>
          <w:sz w:val="24"/>
          <w:szCs w:val="24"/>
          <w:lang w:val="sq-AL"/>
        </w:rPr>
        <w:t>ryesues, un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kisha propozuar n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t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ndryshme me u fut nj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pik e rendit t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ditës si pik e rregullt dhe</w:t>
      </w:r>
      <w:r w:rsidR="00A625D5">
        <w:rPr>
          <w:sz w:val="24"/>
          <w:szCs w:val="24"/>
          <w:lang w:val="sq-AL"/>
        </w:rPr>
        <w:t>,</w:t>
      </w:r>
      <w:r w:rsidRPr="002E49CB">
        <w:rPr>
          <w:sz w:val="24"/>
          <w:szCs w:val="24"/>
          <w:lang w:val="sq-AL"/>
        </w:rPr>
        <w:t xml:space="preserve"> ajo 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>sht</w:t>
      </w:r>
      <w:r w:rsidR="00586914" w:rsidRPr="002E49CB">
        <w:rPr>
          <w:sz w:val="24"/>
          <w:szCs w:val="24"/>
          <w:lang w:val="sq-AL"/>
        </w:rPr>
        <w:t>ë</w:t>
      </w:r>
      <w:r w:rsidR="00A625D5">
        <w:rPr>
          <w:sz w:val="24"/>
          <w:szCs w:val="24"/>
          <w:lang w:val="sq-AL"/>
        </w:rPr>
        <w:t xml:space="preserve">: </w:t>
      </w:r>
      <w:r w:rsidRPr="002E49CB">
        <w:rPr>
          <w:sz w:val="24"/>
          <w:szCs w:val="24"/>
          <w:lang w:val="sq-AL"/>
        </w:rPr>
        <w:t xml:space="preserve">hetimet e </w:t>
      </w:r>
      <w:r w:rsidR="00ED4F69" w:rsidRPr="002E49CB">
        <w:rPr>
          <w:sz w:val="24"/>
          <w:szCs w:val="24"/>
          <w:lang w:val="sq-AL"/>
        </w:rPr>
        <w:t xml:space="preserve">prokurorisë </w:t>
      </w:r>
      <w:r w:rsidRPr="002E49CB">
        <w:rPr>
          <w:sz w:val="24"/>
          <w:szCs w:val="24"/>
          <w:lang w:val="sq-AL"/>
        </w:rPr>
        <w:t>n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lidhje</w:t>
      </w:r>
      <w:r w:rsidR="00ED4F69" w:rsidRPr="002E49CB">
        <w:rPr>
          <w:sz w:val="24"/>
          <w:szCs w:val="24"/>
          <w:lang w:val="sq-AL"/>
        </w:rPr>
        <w:t xml:space="preserve"> m</w:t>
      </w:r>
      <w:r w:rsidR="00A625D5">
        <w:rPr>
          <w:sz w:val="24"/>
          <w:szCs w:val="24"/>
          <w:lang w:val="sq-AL"/>
        </w:rPr>
        <w:t>e</w:t>
      </w:r>
      <w:r w:rsidR="00ED4F69" w:rsidRPr="002E49CB">
        <w:rPr>
          <w:sz w:val="24"/>
          <w:szCs w:val="24"/>
          <w:lang w:val="sq-AL"/>
        </w:rPr>
        <w:t xml:space="preserve"> KQZ-n</w:t>
      </w:r>
      <w:r w:rsidR="00586914" w:rsidRPr="002E49CB">
        <w:rPr>
          <w:sz w:val="24"/>
          <w:szCs w:val="24"/>
          <w:lang w:val="sq-AL"/>
        </w:rPr>
        <w:t>ë</w:t>
      </w:r>
      <w:r w:rsidR="00ED4F69" w:rsidRPr="002E49CB">
        <w:rPr>
          <w:sz w:val="24"/>
          <w:szCs w:val="24"/>
          <w:lang w:val="sq-AL"/>
        </w:rPr>
        <w:t xml:space="preserve"> n</w:t>
      </w:r>
      <w:r w:rsidR="00586914" w:rsidRPr="002E49CB">
        <w:rPr>
          <w:sz w:val="24"/>
          <w:szCs w:val="24"/>
          <w:lang w:val="sq-AL"/>
        </w:rPr>
        <w:t>ë</w:t>
      </w:r>
      <w:r w:rsidR="00ED4F69" w:rsidRPr="002E49CB">
        <w:rPr>
          <w:sz w:val="24"/>
          <w:szCs w:val="24"/>
          <w:lang w:val="sq-AL"/>
        </w:rPr>
        <w:t xml:space="preserve"> dy vitet e fundit se janë disa hetime.</w:t>
      </w:r>
      <w:r w:rsidR="00A625D5">
        <w:rPr>
          <w:sz w:val="24"/>
          <w:szCs w:val="24"/>
          <w:lang w:val="sq-AL"/>
        </w:rPr>
        <w:t>..</w:t>
      </w:r>
      <w:r w:rsidR="00ED4F69" w:rsidRPr="002E49CB">
        <w:rPr>
          <w:sz w:val="24"/>
          <w:szCs w:val="24"/>
          <w:lang w:val="sq-AL"/>
        </w:rPr>
        <w:t xml:space="preserve"> </w:t>
      </w:r>
    </w:p>
    <w:p w:rsidR="00ED4F69" w:rsidRPr="002E49CB" w:rsidRDefault="00ED4F69" w:rsidP="004400DF">
      <w:pPr>
        <w:spacing w:line="360" w:lineRule="auto"/>
        <w:jc w:val="both"/>
        <w:rPr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sz w:val="24"/>
          <w:szCs w:val="24"/>
          <w:lang w:val="sq-AL"/>
        </w:rPr>
        <w:t>: N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rregull, se nuk munda m</w:t>
      </w:r>
      <w:r w:rsidR="00A625D5">
        <w:rPr>
          <w:sz w:val="24"/>
          <w:szCs w:val="24"/>
          <w:lang w:val="sq-AL"/>
        </w:rPr>
        <w:t>e</w:t>
      </w:r>
      <w:r w:rsidRPr="002E49CB">
        <w:rPr>
          <w:sz w:val="24"/>
          <w:szCs w:val="24"/>
          <w:lang w:val="sq-AL"/>
        </w:rPr>
        <w:t xml:space="preserve"> t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kuptu</w:t>
      </w:r>
      <w:r w:rsidR="0075528A">
        <w:rPr>
          <w:sz w:val="24"/>
          <w:szCs w:val="24"/>
          <w:lang w:val="sq-AL"/>
        </w:rPr>
        <w:t>ar</w:t>
      </w:r>
      <w:r w:rsidR="00A625D5">
        <w:rPr>
          <w:sz w:val="24"/>
          <w:szCs w:val="24"/>
          <w:lang w:val="sq-AL"/>
        </w:rPr>
        <w:t xml:space="preserve">, </w:t>
      </w:r>
      <w:r w:rsidRPr="002E49CB">
        <w:rPr>
          <w:sz w:val="24"/>
          <w:szCs w:val="24"/>
          <w:lang w:val="sq-AL"/>
        </w:rPr>
        <w:t>e çka m</w:t>
      </w:r>
      <w:r w:rsidR="00A625D5">
        <w:rPr>
          <w:sz w:val="24"/>
          <w:szCs w:val="24"/>
          <w:lang w:val="sq-AL"/>
        </w:rPr>
        <w:t>e</w:t>
      </w:r>
      <w:r w:rsidRPr="002E49CB">
        <w:rPr>
          <w:sz w:val="24"/>
          <w:szCs w:val="24"/>
          <w:lang w:val="sq-AL"/>
        </w:rPr>
        <w:t xml:space="preserve"> diskutuar ne p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>r hetimet e prokurorisë.</w:t>
      </w:r>
      <w:r w:rsidR="00A625D5">
        <w:rPr>
          <w:sz w:val="24"/>
          <w:szCs w:val="24"/>
          <w:lang w:val="sq-AL"/>
        </w:rPr>
        <w:t>..?</w:t>
      </w:r>
      <w:r w:rsidRPr="002E49CB">
        <w:rPr>
          <w:sz w:val="24"/>
          <w:szCs w:val="24"/>
          <w:lang w:val="sq-AL"/>
        </w:rPr>
        <w:t xml:space="preserve"> </w:t>
      </w:r>
    </w:p>
    <w:p w:rsidR="00ED4F69" w:rsidRPr="002E49CB" w:rsidRDefault="00ED4F69" w:rsidP="004400DF">
      <w:pPr>
        <w:spacing w:line="360" w:lineRule="auto"/>
        <w:jc w:val="both"/>
        <w:rPr>
          <w:sz w:val="24"/>
          <w:szCs w:val="24"/>
          <w:lang w:val="sq-AL"/>
        </w:rPr>
      </w:pPr>
      <w:r w:rsidRPr="002E49CB">
        <w:rPr>
          <w:b/>
          <w:sz w:val="24"/>
          <w:szCs w:val="24"/>
          <w:u w:val="single"/>
          <w:lang w:val="sq-AL"/>
        </w:rPr>
        <w:t>Sami Kurteshi</w:t>
      </w:r>
      <w:r w:rsidRPr="002E49CB">
        <w:rPr>
          <w:sz w:val="24"/>
          <w:szCs w:val="24"/>
          <w:lang w:val="sq-AL"/>
        </w:rPr>
        <w:t>: Faleminderit, po para nja dy vite janë pas helmuar nja dy mije apo pese, gjashtë mije vota e u pat bo nami n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Kosovë, e i publikun krejt mediat e u çmenden  njerëzit q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dy vite nuk dëgjohet m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asgjë sikur mos m</w:t>
      </w:r>
      <w:r w:rsidR="00586914" w:rsidRPr="002E49CB">
        <w:rPr>
          <w:sz w:val="24"/>
          <w:szCs w:val="24"/>
          <w:lang w:val="sq-AL"/>
        </w:rPr>
        <w:t>ë</w:t>
      </w:r>
      <w:r w:rsidRPr="002E49CB">
        <w:rPr>
          <w:sz w:val="24"/>
          <w:szCs w:val="24"/>
          <w:lang w:val="sq-AL"/>
        </w:rPr>
        <w:t xml:space="preserve"> pas ngjare asgjë. </w:t>
      </w:r>
    </w:p>
    <w:p w:rsidR="00ED4F69" w:rsidRPr="002E49CB" w:rsidRDefault="00ED4F6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 e kuptova, atëherë nëse nuk ka dikush diçka tjetër e hedhim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 rendin e ditës, kush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rend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ditës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piken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propozoj z.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Kurteshi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ED4F69" w:rsidRPr="002E49CB" w:rsidRDefault="00ED4F6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r,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 abstenim miratohet rendi i ditës. </w:t>
      </w:r>
    </w:p>
    <w:p w:rsidR="00ED4F69" w:rsidRPr="002E49CB" w:rsidRDefault="00ED4F69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 xml:space="preserve">Shqyrtimi dhe miratimi i procesverbalit.  </w:t>
      </w:r>
    </w:p>
    <w:p w:rsidR="00ED4F69" w:rsidRPr="002E49CB" w:rsidRDefault="00ED4F6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 keni pranuar procesverbalin nr</w:t>
      </w:r>
      <w:r w:rsidR="007552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58-t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a ka dikush diçka lidhur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procesverbal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shtuar, jo atëherë e hedh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votim. Kush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miratimin e procesverbalit 58-t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</w:p>
    <w:p w:rsidR="00ED4F69" w:rsidRPr="002E49CB" w:rsidRDefault="00ED4F6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 vota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miratohet procesverbali 58-t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mbledhjes s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KQZ-s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99696B" w:rsidRDefault="0099696B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ED4F69" w:rsidRPr="002E49CB" w:rsidRDefault="0099696B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2. </w:t>
      </w:r>
      <w:r w:rsidR="00ED4F69" w:rsidRPr="002E49C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Aktivitetet e </w:t>
      </w:r>
      <w:r w:rsidR="0075528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</w:t>
      </w:r>
      <w:r w:rsidR="00ED4F69" w:rsidRPr="002E49C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ekretariati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="00ED4F69" w:rsidRPr="002E49C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</w:p>
    <w:p w:rsidR="004400DF" w:rsidRDefault="00ED4F69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Burim Ahmetaj:</w:t>
      </w:r>
      <w:r w:rsidRPr="007552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5528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Faleminderit Kryetar,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nderuar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anëtare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KQZ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-v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, sekretariat i komisionit qendror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zgjedhjeve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kuadër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përgatitjeve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duke punuar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aktivitete nj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nder to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edhe përudha e votimit </w:t>
      </w:r>
      <w:r w:rsidR="002E49CB" w:rsidRPr="002E49CB">
        <w:rPr>
          <w:rFonts w:ascii="Times New Roman" w:hAnsi="Times New Roman" w:cs="Times New Roman"/>
          <w:sz w:val="24"/>
          <w:szCs w:val="24"/>
          <w:lang w:val="sq-AL"/>
        </w:rPr>
        <w:t>përmes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 postes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>r votuesit jashtë vendit përudh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 cila ka filluar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15 shtator dhe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përfundoj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15 tetot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E69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vitit 2021. 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>Pra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>para se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filloj kjo përudhë ashtu </w:t>
      </w:r>
      <w:r w:rsidR="00C90266" w:rsidRPr="002E49CB">
        <w:rPr>
          <w:rFonts w:ascii="Times New Roman" w:hAnsi="Times New Roman" w:cs="Times New Roman"/>
          <w:sz w:val="24"/>
          <w:szCs w:val="24"/>
          <w:lang w:val="sq-AL"/>
        </w:rPr>
        <w:t>siç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përcaktuar edhe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planin </w:t>
      </w:r>
      <w:proofErr w:type="spellStart"/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>operacional</w:t>
      </w:r>
      <w:proofErr w:type="spellEnd"/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zgjedhjeve lokale sekretariati </w:t>
      </w:r>
      <w:r w:rsidR="00736C8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ka dërguar </w:t>
      </w:r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pakot e fletëvotimeve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proofErr w:type="spellStart"/>
      <w:r w:rsidR="00B76540" w:rsidRPr="002E49CB">
        <w:rPr>
          <w:rFonts w:ascii="Times New Roman" w:hAnsi="Times New Roman" w:cs="Times New Roman"/>
          <w:sz w:val="24"/>
          <w:szCs w:val="24"/>
          <w:lang w:val="sq-AL"/>
        </w:rPr>
        <w:t>aplikue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sit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 regjistruar suksesshëm si votues jashtë Kosov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D00D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cilët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D00D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aplikuar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përudhen nga data 10 korrik deri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18 gusht, pra pakot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fletëvotime janë dërguar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rreth 15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500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apliku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s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përmes emalit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D00D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përmbajtur informata lidhur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linkun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 fletëvotimeve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kryetare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komunave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cilën mund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shkarkojnë përmes internetit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5528A" w:rsidRDefault="0075528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inkun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fletëvotime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kuvend komunal</w:t>
      </w:r>
      <w:r w:rsidR="004400DF">
        <w:rPr>
          <w:rFonts w:ascii="Times New Roman" w:hAnsi="Times New Roman" w:cs="Times New Roman"/>
          <w:sz w:val="24"/>
          <w:szCs w:val="24"/>
          <w:lang w:val="sq-AL"/>
        </w:rPr>
        <w:t xml:space="preserve">, e 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po ashtu edhe ket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</w:t>
      </w:r>
      <w:r w:rsidR="004400D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shkarkojnë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rmes internetit,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linkun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broshura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kandidateve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asamble komunale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postierët e votimit përmes postes si dhe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linkun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video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spote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 mënyrën se si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plotësohet fletëvotimi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ra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këto janë informatat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cilat janë dërguar rreth 15.500 </w:t>
      </w:r>
      <w:proofErr w:type="spellStart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>aplikuesve</w:t>
      </w:r>
      <w:proofErr w:type="spellEnd"/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cilët mund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114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votojnë përmes postes. </w:t>
      </w:r>
    </w:p>
    <w:p w:rsidR="0075528A" w:rsidRDefault="00D8114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sz w:val="24"/>
          <w:szCs w:val="24"/>
          <w:lang w:val="sq-AL"/>
        </w:rPr>
        <w:t>Sekretariati po ashtu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kuadër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përgatitjeve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zgjedhjet lokale ka dizajnuar formular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rezultateve FPR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kryetare komune dhe FPR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kuvendin komunal dhe formular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rezultateve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kandidateve dhe formave tjera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ndërlidhen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subjektet politike dhe kandidatet sipas renditjes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 dhe broshura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lejoni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ju njoftoj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 filluar procesi i printimit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fletëvotimeve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kryetare </w:t>
      </w:r>
      <w:r w:rsidRPr="002E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E49CB">
        <w:rPr>
          <w:rFonts w:ascii="Times New Roman" w:hAnsi="Times New Roman" w:cs="Times New Roman"/>
          <w:sz w:val="24"/>
          <w:szCs w:val="24"/>
        </w:rPr>
        <w:t xml:space="preserve"> </w:t>
      </w:r>
      <w:r w:rsidRPr="002E49C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komunave dhe kuvendin 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komunal nder aktivitetet tjera janë pra edhe njoftimet 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e KKZ-ve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r numrin e vendvotimeve ne baze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kësaj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edhe duke u përcaktuar propozimet e këshillave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fletëvotimeve sipas listave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pranuar nga subjektet politike pra gjithmonë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afatin ligjore neper vendvotime dhe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qendrat pra lidhur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KQZ-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 votuar edhe formulën e përbërjen këshillave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vendvotimeve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zgjedhjet e fundit krahas kësaj sekretariati përmes zyrave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kryetareve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lart komunal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zgjedhjeve neper 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lastRenderedPageBreak/>
        <w:t>secilën komune ka dërguar edhe ftese subjekteve politikë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r nominimet e këshillave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vendvotimeve,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lejoni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ju njoftojmë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datën 16 shtator KQZ-v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 zhvilluar vizita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dy rajone, vizita neper zyre komunale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zgjedhjeve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ndare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dy ekipe, vizitat kane qene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komunat Malisheve, Rahovec, </w:t>
      </w:r>
      <w:proofErr w:type="spellStart"/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Mamush</w:t>
      </w:r>
      <w:r w:rsidR="00D00D4B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, Suhareke, Prizren dhe Dragash ku KQZ-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njoftuar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r se afërmi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r kushtet e punës dhe përkrahjen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cilën i nevojitet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ofroj KQZ-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>r secilën zyre komunale si dhe përkrahjen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nevojitet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ofrohet zyrtareve komunal dhe KKZ-s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E30EF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nga niveli komunal. </w:t>
      </w:r>
    </w:p>
    <w:p w:rsidR="004400DF" w:rsidRDefault="00EE30E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njëjtën koh</w:t>
      </w:r>
      <w:r w:rsidR="00D00D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528A">
        <w:rPr>
          <w:rFonts w:ascii="Times New Roman" w:hAnsi="Times New Roman" w:cs="Times New Roman"/>
          <w:sz w:val="24"/>
          <w:szCs w:val="24"/>
          <w:lang w:val="sq-AL"/>
        </w:rPr>
        <w:t xml:space="preserve">, tha z. Ahmetaj, 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njoftuar edhe ndryshimet procedurale 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cilat KQZ-ve i ka miratuar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bëjnë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procesin e votimit pra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fjala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r kabinat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cilat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vendosen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r personat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nevoja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veçanta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secilin vendvotim pra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r personat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nevoje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fjala dhe plotësimi i arsyes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librin e votimit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r votuesit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votojnë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asistence pra kjo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aspektin e votimit, ndërsa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aspektin procedural ka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beje me mbushjen dhe plotësimin e fletave llogaritëse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kandidateve dhe mënyrën e </w:t>
      </w:r>
      <w:r w:rsidR="00D00D4B" w:rsidRPr="002E49CB">
        <w:rPr>
          <w:rFonts w:ascii="Times New Roman" w:hAnsi="Times New Roman" w:cs="Times New Roman"/>
          <w:sz w:val="24"/>
          <w:szCs w:val="24"/>
          <w:lang w:val="sq-AL"/>
        </w:rPr>
        <w:t>procedimit</w:t>
      </w:r>
      <w:r w:rsidR="00070A63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dhe ajo </w:t>
      </w:r>
      <w:r w:rsidR="00D00D4B" w:rsidRPr="002E49CB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rendësi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edhe përmbajta e kutive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votimit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nuk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jene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kutin e votimit vula </w:t>
      </w:r>
      <w:proofErr w:type="spellStart"/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sprej</w:t>
      </w:r>
      <w:proofErr w:type="spellEnd"/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, ultraviolet  </w:t>
      </w:r>
      <w:proofErr w:type="spellStart"/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uv</w:t>
      </w:r>
      <w:proofErr w:type="spellEnd"/>
      <w:r w:rsidR="00C90266">
        <w:rPr>
          <w:rFonts w:ascii="Times New Roman" w:hAnsi="Times New Roman" w:cs="Times New Roman"/>
          <w:sz w:val="24"/>
          <w:szCs w:val="24"/>
          <w:lang w:val="sq-AL"/>
        </w:rPr>
        <w:t xml:space="preserve"> - 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llamba dhe gjitha materialet administrative</w:t>
      </w:r>
      <w:r w:rsidR="004400D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00D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irëpo</w:t>
      </w:r>
      <w:r w:rsidR="004400D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krejt </w:t>
      </w:r>
      <w:r w:rsidR="002E49CB" w:rsidRPr="002E49CB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mbete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kuti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votimit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fletëvotimet e përdorua dhe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pa përdorte pra këto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dy ndryshimet procedurale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cilat KQZ-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ka miratuar dhe i kemi prezantuar tek këshillat komunale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zgjedhjeve, rendësi e veçante i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shtuar edhe procesit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vaksinimit 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trupave zgjedhore pra ka pasur diskutime lidhur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aspekt pra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trupat zgjedhore q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angazhohen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punuar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ditën e zgjedhjeve përfshire edhe vëzhguesit pra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sipas vendimit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qeveris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republikës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katër kërkesat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cilat duhet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plotësojnë nj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nder to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edhe dëshmia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264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vaksinonim. </w:t>
      </w:r>
    </w:p>
    <w:p w:rsidR="00ED4F69" w:rsidRPr="002E49CB" w:rsidRDefault="00A12264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lejoni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ju njoftoj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>trajnimi i trajnerëve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sekretariat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filloj nga data 24 deri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26 shtator pra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fjala p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>r trajnimin e trajnerëve neper komuna dhe lokacioni ku planifikohet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zhvillohet trajnimi 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lokacioni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akademinë policore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Vushtrri dhe trajnimi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zgjat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3 dite, dhe trajnimi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zhvillohet mbi procedurat e votimit, procedurat e paketimit dhe procedurat e votimit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personave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4B0C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nevoja veçanta, pra 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>këto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temat e trajnimit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baze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cilave rreth 260 trajner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ter territorin e republikës s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>s, dhe trajnimi do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607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>lehtësohet pra divizioni i trajnimit dhe sigurisht ne fund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këtij procesi duhet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nënshtrohen përmes procesit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monitorimit pra duhet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 nënshtrohen edhe procesit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testimit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trajnerëve lidhur m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dhënën gjat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procesit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trajnimit. Pra 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pika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shkurta këto jan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disa prej aktiviteteve t</w:t>
      </w:r>
      <w:r w:rsidR="00586914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sekretariatit dhe nëse keni pyetje mund te ju përgjigjem, faleminderit. </w:t>
      </w:r>
    </w:p>
    <w:p w:rsidR="0033118D" w:rsidRPr="002E49CB" w:rsidRDefault="0033118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 xml:space="preserve">Kreshnik Radoniqi 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Faleminderit z. Ahmetaj, a ka dikush diçka lidhur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? </w:t>
      </w:r>
    </w:p>
    <w:p w:rsidR="0033118D" w:rsidRPr="002E49CB" w:rsidRDefault="0033118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Alim Rama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Faleminderit, vetëm s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kam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pyetje lidhur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kutit</w:t>
      </w:r>
      <w:r w:rsidR="004C0327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( nuk dëgjohet mir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) </w:t>
      </w:r>
    </w:p>
    <w:p w:rsidR="004400DF" w:rsidRDefault="0033118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Sami Kurteshi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Un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5181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kam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lidhet ndoshta drejtpërdrejt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 me komunat,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ngrit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Han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Elezi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Kaçanik gjate vizitave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kaluar edhe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gjase nuk i kemi përmend dhe nuk i kemi shqyrtuar, faj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i joni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harruar faj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atyre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sekretariati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mbajt do shënime,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17 tetor mbahen zgjedhjet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Maqedoni, sikur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pjese e qytetareve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votojnë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dy vendet sidomos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komunës s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Kaçanikut dhe Hanit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Elezit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edhe ato fshatra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rreth dhe ata e kan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ngrit çështjen se si do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behet p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s</w:t>
      </w:r>
      <w:r w:rsidR="001A509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nëse votojnë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njërin vend mund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kenë ato shenjat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gishtave</w:t>
      </w:r>
      <w:r w:rsidR="001A509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1A5096" w:rsidRDefault="001A509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uk e di edhe si e ka Maqedonia edhe a ja vlen me e diskutuar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çështje, a ja vlen me diskutuar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Maqedonisë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 mundem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diçka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vërtet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ardhur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moment kur shum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qytetar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u detyruar mos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 fare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hi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mos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dal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votim, m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 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ku po don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3118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votu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apo Maqedoni apo edhe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</w:t>
      </w:r>
      <w:r w:rsidR="00D00D4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mundësin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provuar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00D4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dy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D00D4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Kjo 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drejtpërdrejt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drejtpërdrejt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votën dhe un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end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oj se ne si KQZ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shtruar ket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dhe m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diskutuar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sepse, 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nuk po them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</w:t>
      </w:r>
      <w:r w:rsidR="00D00D4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ja</w:t>
      </w:r>
      <w:r w:rsidR="00D00D4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D00D4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ëzakonisht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madh se nuk e di sa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ka nj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njerëzve q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drejtën e votës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Maqedoni dhe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njëjtën dit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n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58691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B50D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fakt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DD533C" w:rsidRDefault="004C032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proofErr w:type="spellStart"/>
      <w:r w:rsidRPr="004C032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Čemailj</w:t>
      </w:r>
      <w:proofErr w:type="spellEnd"/>
      <w:r w:rsidRPr="004C032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</w:t>
      </w:r>
      <w:proofErr w:type="spellStart"/>
      <w:r w:rsidRPr="004C032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Kurtiši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Ju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faleminderit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e kisha lutur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krye shefin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personat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hendikepuar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kontaktoj me organizatat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merren me k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ta persona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ata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kontaktojn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dhe,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jn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thirrje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dalin sa m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shum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mundur 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zgjedhje. Un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kisha lutur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 s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paku me ata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kontaktoni, t’ua p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rcillni materialin sepse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hendikepuarit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komunikojn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ato organizata, shkojn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organizata dhe se ata m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miri din t</w:t>
      </w:r>
      <w:r w:rsidR="0063171E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i informojn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D533C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765E58" w:rsidRPr="004C0327" w:rsidRDefault="00DD533C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Edhe nj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: nj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materialit nuk e pranojm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koh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 dhe nuk ka mund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si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njëjtin ta njoh dhe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informohemi, dhe k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shtu kjo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penges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r votim sepse, nuk arrij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 qasje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3171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586914" w:rsidRPr="002E49CB" w:rsidRDefault="00586914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Fazli Stollaj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Faleminderit,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25 qershor KQZ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miratuar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dokument 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p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b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specifikat 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kushteve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ditën e votimit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votojnë edhe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0003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verbrit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Ai dokument, 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qene shum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specifiku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ar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objektivat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qen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implementohet</w:t>
      </w:r>
      <w:proofErr w:type="spellEnd"/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00D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ditën e zgjedhjeve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dhe pata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pyetje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A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plan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4B1AA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implementojmë</w:t>
      </w:r>
      <w:proofErr w:type="spellEnd"/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F024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...?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4400DF" w:rsidRDefault="00E8526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shoh dy pika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dëshiroja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sqarim nga sekretariati dhe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tjetër thirrje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shoqërinë cilivile dhe qytetar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...E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para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 l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all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porteve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etori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zhvendosjen e kësaj qendre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votimit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F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akultetin e 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dukimit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pastaj</w:t>
      </w:r>
      <w:r w:rsidR="0080003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përdoret edhe salla e sportit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fakultetit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edukimit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depot e KKZ-s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deri ku kemi arritur këtu a kemi marr ndonjë përgjigje nga rektorati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qene se raporti po besoj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ber dite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premten ose dje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; 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keni marr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ndonjë përgjigje dhe mendoj se duhet 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intensifikojmë komunikimin 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përgjigje dhe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konfirmim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zhvendosjen e kësaj qendre 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sepse,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rëndësishme se si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njoftojmë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ata votues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pak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komunës 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Prishtinës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kane votuar deri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tani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sallën 1 tetori</w:t>
      </w:r>
      <w:r w:rsidR="005F5B4C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....</w:t>
      </w:r>
    </w:p>
    <w:p w:rsidR="005F5B4C" w:rsidRDefault="005F5B4C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 ashtu,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mendoj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përgjigje sa ma shpejt dhe sa i përket fushatës 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! P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o shoh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nga data 16-t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shtator deri me datën 18 shtator sipas raportit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mbajtur 51 tubime politike duke e respektuar rregullat zgjedhore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4400DF" w:rsidRDefault="005F5B4C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pari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tha z. Elshani,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dyshoj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kaq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vogël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subjekteve politike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mbajtur tubime politikë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njoftuar KKZ-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andaj ftoj edhe qytetaret edhe shoqërinë civile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’i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identifikoj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njoftohet lidhur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secilin tubim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lajmëroj edhe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apo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PZAP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1C798B" w:rsidRDefault="005F5B4C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dimë se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këto tubime politike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nuk respektohen masat e </w:t>
      </w:r>
      <w:proofErr w:type="spellStart"/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covidit</w:t>
      </w:r>
      <w:proofErr w:type="spellEnd"/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rrezikojnë shëndetin e qytetareve dhe e dyta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njoftohet edhe policia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këto tubime politike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mbahen dhe q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mos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ndonjë incident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komunat përkatëse ku zhvillohen ato tubime politike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randaj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mendoj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këtu duhet thirrje edhe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neve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njoftojmë edhe KKZ-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kërkojmë nga ta dhe nga gjithë përfaqësuesit e subjekteve politikë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lajmërojnë secilin tubim politik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mbajnë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85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komunat e tyre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1C798B" w:rsidRDefault="0083556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: Faleminderit kryetare,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kutit e votimit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asgjësohen i kemi dërguar shkrese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emër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kryetarit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këshillin gjyqësor  mirëpo akoma nuk kemi ndonjë përgjigje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kuti dhe si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 bëjmë edhe pse kemi hy po thuaj se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faze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jemi shum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afër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pak se 30 dite larg ditës 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 ku objektin na duhet patjetër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liruar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zhvillohet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aktiviteti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furnizimit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kuti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votimit edhe pse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i kemi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kufizuar këto materiale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asgjësohen, ndërsa sa i përket kategorive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nevoja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veçanta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përfshin edhe kategorinë 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verbërve e kemi projektin i cili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finalizuar tash dhe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zhvilluar tenderi dhe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proces e sipër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realizimin e këtij projekti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verbëritë po ashtu njëjte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veprojmë edhe komunikimin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kategoritë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tjera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persona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nevoja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veçanta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qe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lehtësohet sa ma shum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pjesëmarrje sa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procesin zgjedhore. </w:t>
      </w:r>
    </w:p>
    <w:p w:rsidR="001C798B" w:rsidRDefault="0083556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lidhje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sallën 1 tetori kemi bere shkrese zyrtare UP-s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nuk kemi ndonjë, faktikisht salla 1 tetori ka qene qendër e cila shfrytëzohej nga KQZ-v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qendër e votimit mirëpo kemi identifikuar sallën apo lokacionin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 afërm dhe ai lokacion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fakulteti i edukimit 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ku jemi drejtuar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shkrese zyrtare rektoratit mirëpo akoma nuk kemi ndonjë përgjigje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aspakët edhe pse kemi tentuar edhe përmes telefonit mirëpo sot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bëjmë tentime prape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qe te kemi përgjigje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sakte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informojmë votuesit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kohe se ku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jete lokacioni i zhvendosur pasi salla 1 tetori shfrytëzohet si qendër e vaksinimit dhe imunizimit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C750A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popullatës</w:t>
      </w:r>
      <w:r w:rsidR="003179F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83556F" w:rsidRPr="002E49CB" w:rsidRDefault="003179F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Ndërsa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i përket fushatës zgjedhore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tubimet elektoralë pra nga data 16 deri me 18 kemi pasur 51 tubime elektorale ku sipas raporteve nga zyrtaret komunal qe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subjektet politike obligohen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njoftojnë KKZ-n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marrin leje po ashtu nga policia e Kosovës raportohet se vetëm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tubim elektoral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mbajtur pa i përfillur rregullat zgjedhore kurse prej tyre 5 tubime nuk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mbajtur këto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raportimet e para nga tereni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mbledhjet e radhës ose nëse nevojitet edhe përmes emalit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njoftojmë periodikisht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baza javore 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pjesën e fushatës zgjedhore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 jeni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njoftuar nga afër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procesin e fushatës zgjedhore përndryshe sipas raportimet nga komunat dhe KKZ-t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fushata deri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tani konsiderohet e mir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mirëpo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subjektet politike obligohen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marrin leje nga policia e Kosovës dhe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plotësojnë formularin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i përket fushatës. </w:t>
      </w:r>
    </w:p>
    <w:p w:rsidR="003179F6" w:rsidRPr="002E49CB" w:rsidRDefault="003179F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3179F6" w:rsidRPr="002E49CB" w:rsidRDefault="003179F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Z. Dushi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? </w:t>
      </w:r>
    </w:p>
    <w:p w:rsidR="003179F6" w:rsidRPr="002E49CB" w:rsidRDefault="003179F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Florian Dushi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 kryesues, ndoshta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hir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qartësimit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sepse pyetja qysh e ngriti kolegu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Fazliu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përgjigja se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si e dhat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del se ne 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her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 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fillojmë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ta </w:t>
      </w:r>
      <w:proofErr w:type="spellStart"/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ojm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lfabeti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 e </w:t>
      </w:r>
      <w:proofErr w:type="spellStart"/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Brajlit</w:t>
      </w:r>
      <w:proofErr w:type="spellEnd"/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! Por, duhet shpjeguar p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opinion se ka 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dhjetëra pale zgjedhje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e </w:t>
      </w:r>
      <w:proofErr w:type="spellStart"/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implementojme</w:t>
      </w:r>
      <w:proofErr w:type="spellEnd"/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projekt dhe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madje, e 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implementojm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suksesshëm.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</w:t>
      </w:r>
      <w:r w:rsidR="00A103A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1C798B" w:rsidRDefault="00A103A8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korrigjuat k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z. Dushi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sepse,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vërtet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n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secilin proces zgjedhore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kategorinë 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verbërve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implementohet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projekti 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verbërve përmes formularëve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alfabeti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 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B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rajlit</w:t>
      </w:r>
      <w:proofErr w:type="spellEnd"/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dhe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çështjet procedurale e prokurimit ka qen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deri sa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zgjedhur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fituesi dhe operatori ekonomik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printimin 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këtyre dokumenteve pra d.m.th tani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kemi operatorin ekonomik i cili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printimin e këtyre formularëve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dokumenteve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shërbejnë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dukurin e votuesve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verbër.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</w:t>
      </w:r>
    </w:p>
    <w:p w:rsidR="00746B6E" w:rsidRDefault="001C03C2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Alim Rama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lidhje me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duk s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afati ka qen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gusht, </w:t>
      </w:r>
      <w:r w:rsidR="001C798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ne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tani jemi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shtator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U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mënoj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m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vendim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746B6E" w:rsidRDefault="001C03C2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="00746B6E" w:rsidRP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</w:t>
      </w:r>
      <w:r w:rsidR="00746B6E" w:rsidRPr="00746B6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marr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konfirmimin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ëshilli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G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jyqësor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parashkrimin  e atyre l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nd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ve nuk mund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prek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kutit e votimit por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vijim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shpresoj 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këshilli gjyqësor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jep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konfirmime dhe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lirohen ato përveç atyre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lirohe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pjese tjetër e zgjedhjeve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vonshme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jemi marr vesh edhe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prokor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ori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E1BD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dhe këshillin gjyqësor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746B6E" w:rsidRDefault="008E1BDE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lejoni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informoj se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prokur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shtetit e ka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sjell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istën e vendvotimeve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ruhen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zgjedhjet e 14 shkurtit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B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het fjale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komunave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nuk janë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mëdha dhe rrjedhimisht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numri i kutive shum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madh q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ruhet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vendvotimet e rregullta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ndërsa ajo s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çfarë ka kërkuar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ruhen kutit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votimeve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votave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kusht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votave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post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14 shkurtit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55570E" w:rsidRPr="002E49CB" w:rsidRDefault="0055570E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Sami Kurteshi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Përafërsisht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bëjnë këto kuti?</w:t>
      </w:r>
    </w:p>
    <w:p w:rsidR="00746B6E" w:rsidRDefault="0055570E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Po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jan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300-350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rregullta 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total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ruhen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procesin 14 shkurtit,  ndërsa vota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kusht dhe me vota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janë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rreth 150 kuti mesatarisht. Ndërsa ato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kryetari i ceki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vitit 2010 dhe 2011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jemi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pritje 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nga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këshilli gjyqësor</w:t>
      </w:r>
      <w:r w:rsidR="00746B6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144513" w:rsidRDefault="0014451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3C09CE" w:rsidRPr="003C09CE" w:rsidRDefault="003C09CE" w:rsidP="004400DF">
      <w:pPr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3C09C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Aktivitetet e ZRPPC-së</w:t>
      </w:r>
    </w:p>
    <w:p w:rsidR="003C09CE" w:rsidRPr="003C09CE" w:rsidRDefault="003C09CE" w:rsidP="004400DF">
      <w:pPr>
        <w:tabs>
          <w:tab w:val="left" w:pos="3480"/>
        </w:tabs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sq-AL"/>
        </w:rPr>
      </w:pPr>
      <w:r w:rsidRPr="003C09CE">
        <w:rPr>
          <w:rFonts w:ascii="Times New Roman" w:hAnsi="Times New Roman" w:cs="Times New Roman"/>
          <w:bCs/>
          <w:iCs/>
          <w:sz w:val="24"/>
          <w:szCs w:val="24"/>
          <w:u w:val="single"/>
          <w:lang w:val="sq-AL"/>
        </w:rPr>
        <w:t>Shqyrtimi dhe miratimi i rekomandimit për akreditimin e vëzhgueseve:</w:t>
      </w:r>
    </w:p>
    <w:p w:rsidR="00596E76" w:rsidRDefault="0014451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 shum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kryetare,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nderuar anëtar  pra sa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fillojmë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rekomandimin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jap vetëm dy apo tre informata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shkurta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jepi,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informatën tuaj shkresa e kryetarit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masat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anti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covid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kemi dërguar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subjekteve politike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certifikuar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entiteteve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aplikojnë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vëzhguesve po ashtu po njoftohen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këto kushte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reja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vjetra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vërtet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qytetaret e vendit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informate tjetër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audititmi</w:t>
      </w:r>
      <w:proofErr w:type="spellEnd"/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partive politike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përfundim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D715D3" w:rsidRPr="002E49CB" w:rsidRDefault="001877F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 si zyre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pranuar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numër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raporteve financiarë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ndryshuara si rezultat i </w:t>
      </w:r>
      <w:proofErr w:type="spellStart"/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auditimit</w:t>
      </w:r>
      <w:proofErr w:type="spellEnd"/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njëjtat i kemi proceduar po sa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na vine raportet përfundimtare ju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njoftoheni ato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publikohen dhe zyra do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përgatitë rekomandimin ne baze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 gjeturave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auditorëve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jashtëm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informate e tret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cilën dëshiroj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ndaj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ne kemi kërkuar nga ministria përgjegjëse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administrate publike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na interpretoj çështjen e zyrtareve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pjese 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zyrtar publik se a ka nevoje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beje pezullimin e detyrës se tyre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kuadër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zyrtare publik edhe pse ligji ka qene mjaft i qarte me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hapësirë besoj kemi marr vetëm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konfirmim se po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zyrtaret publik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pezullojnë detyrën e tyre 7 dite para fushatës dhe 5 dite pas fushatës ashtu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sheh ligji. Tani te i kthehemi rekomandimeve, para jush e keni marr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 i cili i përmban 24 nen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sh..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596E76" w:rsidRDefault="004A6B24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="001877F1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niciativën e juve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merreni informata nga ministria e administratës publike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kërkesën 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subjekteve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kandidateve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interpretimin e ligjit lidhur m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pezullimin e vendit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tyre te punës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 ata punojnë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 nëse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gar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asamble apo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për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kryetare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a kane nevoj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mirëpo k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ne e dimë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kemi diskutuar brenda KQZ-s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jemi merr vesh q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715D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jemi paterice e asnjë institucionit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tjetër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...; 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jo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dashur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interpretohet nga institucionet tjera dhe 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japin përgjigje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atyre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interesuar me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tem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877F1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5C19D4" w:rsidRDefault="001877F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kuptoj iniciativën tuaj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mirëpo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kam trajtuar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tek institucionet përkatëse pra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 ata punojnë dhe këtu ne vërtet nuk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gradojmë si institucion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ta tej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kalojmë rolin qe 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kemi dhe kompetencat dhe përgjegjësit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kemi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...Pra,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6B2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takon atyre </w:t>
      </w:r>
      <w:r w:rsidR="005C19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institucioneve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141E58" w:rsidRDefault="00E6252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Florian Dushi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 kryesues,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me tepër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konsideroj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e KQZ-s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as e zyrës dhe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parasysh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fakt edhe tejkalimi i autorizimeve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keqpërdorim pra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e jona nëse ata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marrin pushim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e institucioneve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ata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angazhuar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rejt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çka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ndërlidhet m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neve rreth këtyre kandidateve</w:t>
      </w:r>
      <w:r w:rsidR="005C19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nëse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njëjtit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plotësuar kriteret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certifikim dhe ne i kemi certifikuar, tutje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institucioneve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ndryshme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rregullojnë administratës publike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zyrtar shërbyes civil dhe zyrtare tjerë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lart drejtues tek ministria e shëndetësisë kam dëgjuar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rregulluar ndryshe ministria e arsimit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punonjësit arsimore ndryshe prandaj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konsideroj 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jona dhe ne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këtyre çështjeve 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që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’u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qasemi m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kujdes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41E5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veçant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jo jashtë autorizimeve tona ligjore dhe autorizimeve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kemi krijuar përmes rregullave tona zgjedhore sepse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e jona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E62521" w:rsidRPr="002E49CB" w:rsidRDefault="00E6252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Alim Rama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Kjo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qen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kërkesa ime ku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e kemi diskutuar, dhe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e pash at</w:t>
      </w:r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y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qen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vetëm njoftim, nuk paska qene asgjë </w:t>
      </w:r>
      <w:proofErr w:type="spellStart"/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>obligative</w:t>
      </w:r>
      <w:proofErr w:type="spellEnd"/>
      <w:r w:rsidR="00141E5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por informativë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e kemi pranuar prej zyrës, sa i përket kësaj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endoj se 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ndoshta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mangësi edhe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rregullat tona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nuk i informojmë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institucione se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kandidatet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me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qen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gara e drejt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ish dashtë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qen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informat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publike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atyre institucioneve ose institucione qendror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cilat njoftohen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emrat e kandidateve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mundet dikush mos m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njoftuar dhe përsëri</w:t>
      </w:r>
      <w:r w:rsidR="009F12F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krijojmë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 qartësi por mendoj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zgjidhet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caktuar sepse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fare mënyre ne jemi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vetmit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listën e plote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kandidateve ne i kemi certifikuar sikur se e kontaktojmë këshillin gjyqësor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Kosovës, ministrin e punëve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jashtme, AKI-n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shkelje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certifikim, ne moment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certifikohen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dashtë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informohen  institucionet tjera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ligjet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fuqi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... </w:t>
      </w:r>
      <w:r w:rsidR="0076106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761067" w:rsidRPr="002E49CB" w:rsidRDefault="0076106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596E76" w:rsidRDefault="0076106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Pra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kështu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pajtohem 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çështje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rregulluar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iç,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sepse vërtet listën e kandidateve e kemi ne dhe tash m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publike edhe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7443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broshur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ne </w:t>
      </w:r>
      <w:r w:rsidR="00574435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përgjegjësit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tona i kemi krye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institucionet dhe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çka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na obligon ligji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verifikojmë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ata punojnë 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institucione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</w:t>
      </w:r>
      <w:r w:rsidR="00574435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ndalojnë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certifikimin si kandidat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procese ne i kemi përfunduar, procesi tjetër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obligime i punonjësve i zyrtareve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2252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me ligjin sepse ligji e rregullon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ta </w:t>
      </w:r>
      <w:proofErr w:type="spellStart"/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mardheninjen</w:t>
      </w:r>
      <w:proofErr w:type="spellEnd"/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punës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ti duhesh me e pezullua vendin e punës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qofte se garon atëherë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mendoj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mes dy palëve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mes institucioni përkatës ku ai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angazhuar dhe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mes palës pra kandidatit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761067" w:rsidRPr="002E49CB" w:rsidRDefault="00596E7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Ne,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çka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mendoj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dashur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bëjmë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ti udhëzojmë ata pra ku cilat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adresat pra cilat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adresat e komunikimit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tyre pse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vërtet ndoshta njerëzit nuk kane njohuri edhe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shërbyesit civil edhe me zyrtar publik edhe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rregullat e tyre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brendshme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kan</w:t>
      </w:r>
      <w:r w:rsid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mund vonojnë edhe mund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mos i dijen këto procedura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prape e vlerësoj ngadalshmërinë tone mirëpo keni parasysh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anën tjetër po marrim edhe barrën edhe përgjegjësin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gjithë ata zyrtar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nesër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qofte se nuk e deklarojnë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kandidatin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 e tyre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institucione ku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angazhuar pastaj përgjegjësia dhe barra bijën edhe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si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 po bëhemi pale ku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mendoj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bëhemi pale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ketë situate, prape thash e vlerësoj gatishmërinë  dhe iniciativën por nuk na takon neve si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 merremi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faleminderit. </w:t>
      </w:r>
    </w:p>
    <w:p w:rsidR="00596E76" w:rsidRDefault="00B03F0B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Radoniqi:</w:t>
      </w:r>
      <w:r w:rsidRPr="00A72F9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 mundem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vetëm dy fjal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çështje, qysh po e shohë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nuk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pune e KQZ-s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hiç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KQZ-ja nuk e ka asnjë obligime ndaj asnjë kandidati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me i treguar a duhet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pezulluar detyra apo jo, secili institucione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nga vine ata kandidate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obliguar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respektuar ligjin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anën tjetër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mos harroni se ek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z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ton  atje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kodin penal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vepër penale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konflikt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interesi e nëse secili prej tyre e ndërmerr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veprim dhe nuk he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nuk e njofton institucionin e vet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kryen veprën penale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konfliktit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interesit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KQZ-ja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e ka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obligime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thane kandidatit ose me i jep përgjigje ose ket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rast z. Buleshkaj ministria e administratës publike nuk na interpreton neve ligjin, ligjin e interpreton gjykata</w:t>
      </w:r>
      <w:r w:rsidR="00A72F9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B03F0B" w:rsidRPr="008263EC" w:rsidRDefault="00A72F9E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tha z. Radoniqi, 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jemi zbatues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ligjit edhe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e shoh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arsyeshme kërkesën e zyrës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diskutuar kët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poshtë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zyre tek 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por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ke dërguar 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shkres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por, 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e shohë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arsyeshme me ju drejtuar ministrisë me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ma 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interpretuar </w:t>
      </w:r>
      <w:proofErr w:type="spellStart"/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proofErr w:type="spellEnd"/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ligjin sepse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ministria nuk na interpreton ligjin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vetmi </w:t>
      </w:r>
      <w:proofErr w:type="spellStart"/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agjenci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on</w:t>
      </w:r>
      <w:proofErr w:type="spellEnd"/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thirrur me interpretuar ligjin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03F0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është</w:t>
      </w:r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agjencia kundër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anti</w:t>
      </w:r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korrupsion</w:t>
      </w:r>
      <w:proofErr w:type="spellEnd"/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diçka tjetër nuk ka përveç gjykatës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A22DB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interpreton ligjin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8263EC" w:rsidRPr="008263EC" w:rsidRDefault="00A72F9E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diskutuan</w:t>
      </w:r>
      <w:r w:rsidR="008263EC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</w:t>
      </w:r>
      <w:proofErr w:type="spellStart"/>
      <w:r w:rsidR="008263EC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ridiskutuan</w:t>
      </w:r>
      <w:proofErr w:type="spellEnd"/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Fl</w:t>
      </w:r>
      <w:r w:rsidR="00A22DB3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orian Dushi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B10DA4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Sami Kurteshi</w:t>
      </w:r>
      <w:r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8263EC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drejtori i zyrës </w:t>
      </w:r>
      <w:r w:rsidR="00B10DA4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Yll Buleshkaj</w:t>
      </w:r>
      <w:r w:rsidR="008263EC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A744F6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Ibrahim </w:t>
      </w:r>
      <w:proofErr w:type="spellStart"/>
      <w:r w:rsidR="00A744F6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A744F6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>lmanaj</w:t>
      </w:r>
      <w:proofErr w:type="spellEnd"/>
      <w:r w:rsidR="008263EC" w:rsidRPr="008263E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Alim Rama dhe Arianit Elshani.  </w:t>
      </w:r>
    </w:p>
    <w:p w:rsidR="008263EC" w:rsidRDefault="008263EC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</w:p>
    <w:p w:rsidR="008263EC" w:rsidRPr="008263EC" w:rsidRDefault="008263EC" w:rsidP="004400DF">
      <w:pPr>
        <w:tabs>
          <w:tab w:val="left" w:pos="348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8263E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Shqyrtimi dhe miratimi i rekomandimit për akreditimin e vëzhgueseve</w:t>
      </w:r>
      <w:r w:rsidR="00D741B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:</w:t>
      </w:r>
    </w:p>
    <w:p w:rsidR="001245C1" w:rsidRPr="002E49CB" w:rsidRDefault="00D741B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Yll Buleshkaj: 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 ke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rekomandimin para jush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24 entitete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vëzhguesve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to zgjedhje.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D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eri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tani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kemi akredituar 106 vëzhgues ndërsa sot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para jush e keni rekomandimet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6663 vëzhgues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 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total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deri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tash behën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6769 vëzhgues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qofte se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votohen. Rekomandimi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par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partisë politike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certifikuar PDK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5145 vëzhgues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Ne si zyre, 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rekomandojmë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245C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akreditohen. </w:t>
      </w:r>
    </w:p>
    <w:p w:rsidR="001245C1" w:rsidRPr="002E49CB" w:rsidRDefault="001245C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D741BF" w:rsidRPr="007D653A" w:rsidRDefault="00D741B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Radoniqi: 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rregull, 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nuk j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tani 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pranish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 Sami Kurteshi dhe </w:t>
      </w:r>
      <w:proofErr w:type="spellStart"/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Rifat</w:t>
      </w:r>
      <w:proofErr w:type="spellEnd"/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Krasniqi por, 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jemi 9 an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tar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sall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Kush 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D653A" w:rsidRP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rekomandim...? </w:t>
      </w:r>
    </w:p>
    <w:p w:rsidR="001245C1" w:rsidRPr="002E49CB" w:rsidRDefault="001245C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D653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5145 vëzhgues afate gjat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PDK-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s. Vazhdojmë z. Buleshkaj? </w:t>
      </w:r>
    </w:p>
    <w:p w:rsidR="001245C1" w:rsidRPr="002E49CB" w:rsidRDefault="001245C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Rekomandimi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dyt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OJQ-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vendore 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GERMIN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aplikojnë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7 vëzhguesve, si dhe procedurat i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54EC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përmbushur. </w:t>
      </w:r>
    </w:p>
    <w:p w:rsidR="00B900A4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 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Atëherë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7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OJQ-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 vendore GEMIN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aprovohet rekomandimi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OJQ-n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 GERMIN-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7 vëzhgues. 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 OJQ-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tjetër 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“ </w:t>
      </w:r>
      <w:proofErr w:type="spellStart"/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Interne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Kosova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18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rekomandojmë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aprovim nga ju.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 Me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18 vëzhguesit e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 internues Kosova. </w:t>
      </w:r>
    </w:p>
    <w:p w:rsidR="00A744F6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OJQ-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tjetër 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vendore 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“R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rjeti ballkanik i gazetar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ve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hulumtues BIRN-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akreditim 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me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50 </w:t>
      </w:r>
      <w:r w:rsidR="00B900A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vëzhguesve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ju rekomandojmë juve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aprovohen.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Radoniqi:</w:t>
      </w:r>
      <w:r w:rsidR="00B900A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 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tëherë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50 vëzhguesit e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 BIRN-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Vazhdojmë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ekomandimi i </w:t>
      </w:r>
      <w:r w:rsidR="007F584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pest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900A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OJQ-n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tjetër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cilët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3 vëzhguesve afate gjat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rekomandojmë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aprovime nga ju.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Radoniqi:</w:t>
      </w:r>
      <w:r w:rsidR="007F584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Atëherë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3 vëzhguesit afatgjat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OJQ-s vendore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D54EC0" w:rsidRPr="002E49CB" w:rsidRDefault="00D54EC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="007F584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ekomandimi tjetër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media vendore 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Arbëresh. </w:t>
      </w:r>
      <w:proofErr w:type="spellStart"/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nfo</w:t>
      </w:r>
      <w:proofErr w:type="spellEnd"/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kan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7762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7 vëzhgues.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her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? Me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7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afatgjate medias vendore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Rekomandimi i 7-t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OJQ-ja vendore 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osova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emokratik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nstitut”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9 vëzhguesve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7F584E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9 </w:t>
      </w:r>
      <w:r w:rsidR="002E49CB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 KDI.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OJQ-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tjetër 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RVK –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ka aplikuar ka pa plotësuar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konditat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ti akredituar 15 vëzhgues afatgjate.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r,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akreditohen 15 vëzhguesit e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 RVK-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Subjekti politike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niciativa qytetare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reformimi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demokratik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Ferizaj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9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i kane plotësuar 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kushtet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akredituar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077623" w:rsidRPr="002E49CB" w:rsidRDefault="0007762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9 vëzhguesit e iniciativa qytetare reformimi demokratik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Ferizajn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F66380" w:rsidRPr="002E49CB" w:rsidRDefault="002C63F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Yll Buleshkaj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niciativa qytetare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“P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rogresi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Skenderaj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akreditimin e 13 vëzhguesve afatgjate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kane plotësuar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dokumentacionin dhe rekomandojmë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tu akredituar. </w:t>
      </w:r>
    </w:p>
    <w:p w:rsidR="00F66380" w:rsidRPr="002E49CB" w:rsidRDefault="00F6638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Kreshnik Radoniqi: </w:t>
      </w:r>
      <w:r w:rsidR="00DB01E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13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afatgjate e iniciativa qytetare progresi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Skenderaj.</w:t>
      </w:r>
    </w:p>
    <w:p w:rsidR="00DB01ED" w:rsidRDefault="002C63F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</w:t>
      </w:r>
      <w:r w:rsidR="00F66380"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shkaj</w:t>
      </w:r>
      <w:r w:rsidR="00F6638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Partia politike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proofErr w:type="spellStart"/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erbska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lista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2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F66380" w:rsidRPr="002E49CB" w:rsidRDefault="002C63F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akreditohet 210 vëzhguesit afatgjate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serbska</w:t>
      </w:r>
      <w:proofErr w:type="spellEnd"/>
      <w:r w:rsidR="00C2546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lista. </w:t>
      </w:r>
    </w:p>
    <w:p w:rsidR="00DB01ED" w:rsidRDefault="00C2546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Iniciativa qytetare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Obiliqin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subjekt tjetër i certifikuar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7 vëzhgueseve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C2546F" w:rsidRPr="002E49CB" w:rsidRDefault="00C2546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Radoniqi:</w:t>
      </w:r>
      <w:r w:rsidR="00C9026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</w:t>
      </w:r>
      <w:r w:rsidR="00DB01E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9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7 vëzhguesit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iniciativës qytetare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Obiliq</w:t>
      </w:r>
      <w:r w:rsidR="00DB01ED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C2546F" w:rsidRPr="002E49CB" w:rsidRDefault="00C2546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OJQ-ja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Nga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Gracanica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3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ju paraqesim para juve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tu aprovuar. </w:t>
      </w:r>
    </w:p>
    <w:p w:rsidR="00062990" w:rsidRPr="002E49CB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11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3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vendore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062990" w:rsidRPr="002E49CB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Partia politikë e certifikuar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“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Nova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Demokratska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Stranka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”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aplikuar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akreditimin e 10 vëzhguesve afatgjate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kane plotësuar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konditat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tu akredituar dhe rekomandojmë para jush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akreditim.</w:t>
      </w:r>
    </w:p>
    <w:p w:rsidR="00062990" w:rsidRPr="002E49CB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10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tij subjekti...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062990" w:rsidRPr="002E49CB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Yll </w:t>
      </w:r>
      <w:proofErr w:type="spellStart"/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buleshkaj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ubjekti tjetër politike i akredituar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“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Jedisntvena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Gorsnanska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</w:t>
      </w:r>
      <w:proofErr w:type="spellStart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Partija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”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aplikuar për akreditimin e 4 vëzhguesve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062990" w:rsidRPr="002E49CB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4 vëzhguesit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tij subjekti...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2B01F6" w:rsidRDefault="0006299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ubjekti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politik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niciativa qytetare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Fushe Kosovë egjiptian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hashkalie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28 vëzhguesve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tyre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062990" w:rsidRPr="002E49CB" w:rsidRDefault="002B01F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B01F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Kresh</w:t>
      </w:r>
      <w:r w:rsidR="00062990" w:rsidRPr="002B01F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nik</w:t>
      </w:r>
      <w:r w:rsidR="00062990"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Radoniqi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28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06299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tij subjekti. </w:t>
      </w:r>
    </w:p>
    <w:p w:rsidR="0016490A" w:rsidRPr="002E49CB" w:rsidRDefault="00336349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Iniciativa qytetare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“D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emokrat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Drenasin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subjekt tjetër politike i certifikuar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8 vëzhguesve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336349" w:rsidRPr="002E49CB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8 vëzhguesit afatgjat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iniciativës  qytetare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“D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emokratet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Drenasin.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</w:p>
    <w:p w:rsidR="0016490A" w:rsidRPr="002E49CB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Subjekti politik i certifikuar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Partia e Drejtësisë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9 vëzhguesve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16490A" w:rsidRPr="002E49CB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9 vëzhguesit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saj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parti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politike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16490A" w:rsidRPr="002E49CB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ubjekti tjetër politik iniciativa qytetare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“L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ista e pavarur Bekim Jashari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35 vëzhguesve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16490A" w:rsidRPr="002E49CB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tëherë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35 vëzhguesit e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saj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iniciativ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e. </w:t>
      </w:r>
    </w:p>
    <w:p w:rsidR="002B01F6" w:rsidRDefault="0016490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="00385E4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Media vendore Radio KM,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85E4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6 vëzhguesve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385E4F" w:rsidRPr="002E49CB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6 vëzhguesit afatgjat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medi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 vendore Radio KM. </w:t>
      </w:r>
    </w:p>
    <w:p w:rsidR="002B01F6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ubjekti politike i certifikuar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kandidati i pavarur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Hajrush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Stublla</w:t>
      </w:r>
      <w:proofErr w:type="spellEnd"/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sjell edhe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kandidat tjetër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tu akredituar si vëzhgues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2B01F6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akreditohet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vëzhgues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2B01F6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Subjekti politik AKR i cila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po ashtu subjekt politik i certifikuar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akreditimin e 1023 vëzhguesve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385E4F" w:rsidRPr="002E49CB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Me 1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1023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vëzhguesit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partisë  politikë AKR-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2B01F6" w:rsidRDefault="00385E4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Yll Buleshkaj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Media Radio Televizioni i Kosovës 2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aplikuar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akreditimin e 21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v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ëzhguesve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1677F3" w:rsidRPr="002E49CB" w:rsidRDefault="001677F3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="003755B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755B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3755B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21 vëzhgues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755B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medies vendore </w:t>
      </w:r>
      <w:r w:rsidR="00C9756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Radio Televizioni i Kosovës 2. </w:t>
      </w:r>
    </w:p>
    <w:p w:rsidR="002B01F6" w:rsidRDefault="00C9756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 xml:space="preserve">Yll </w:t>
      </w:r>
      <w:r w:rsidR="002B01F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</w:t>
      </w: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uleshkaj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isioni vëzhgues i unionit evropian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na ka sjell edhe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akreditim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vëzhguesve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22 vëzhgues shtes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C97560" w:rsidRPr="002E49CB" w:rsidRDefault="00C9756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="002B01F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 vota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2B01F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akreditohen 22 vëzhgues afatgjat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OJQ-s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nd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90266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rk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>ombëtare 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EU-EUM</w:t>
      </w:r>
      <w:r w:rsidR="00C9026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”.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EF5ED1" w:rsidRDefault="00EF5ED1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C90266" w:rsidRPr="00C90266" w:rsidRDefault="00C90266" w:rsidP="004400DF">
      <w:pPr>
        <w:tabs>
          <w:tab w:val="left" w:pos="3480"/>
        </w:tabs>
        <w:spacing w:line="360" w:lineRule="auto"/>
        <w:ind w:left="-9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3.</w:t>
      </w:r>
      <w:r w:rsidRPr="00C9026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Raport i Këshillave të KQZ-së</w:t>
      </w:r>
    </w:p>
    <w:p w:rsidR="00C90266" w:rsidRPr="00C90266" w:rsidRDefault="00C90266" w:rsidP="004400DF">
      <w:pPr>
        <w:tabs>
          <w:tab w:val="left" w:pos="3480"/>
        </w:tabs>
        <w:spacing w:line="360" w:lineRule="auto"/>
        <w:ind w:left="63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sq-AL"/>
        </w:rPr>
      </w:pPr>
      <w:r w:rsidRPr="00C90266">
        <w:rPr>
          <w:rFonts w:ascii="Times New Roman" w:hAnsi="Times New Roman" w:cs="Times New Roman"/>
          <w:bCs/>
          <w:iCs/>
          <w:sz w:val="24"/>
          <w:szCs w:val="24"/>
          <w:u w:val="single"/>
          <w:lang w:val="sq-AL"/>
        </w:rPr>
        <w:t>Këshilli për Operacione Zgjedhore:</w:t>
      </w:r>
    </w:p>
    <w:p w:rsidR="00C90266" w:rsidRPr="0083088A" w:rsidRDefault="00C90266" w:rsidP="004400DF">
      <w:pPr>
        <w:tabs>
          <w:tab w:val="left" w:pos="348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83088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1.Shqyrtimi dhe miratimi i Procedurave të Qendrës së Numërimit dhe Rezultateve për zgjedhjet për Kryetar Komune dhe Kuvendin Komunal:</w:t>
      </w:r>
    </w:p>
    <w:p w:rsidR="00C608FC" w:rsidRDefault="00EF5ED1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KOZ-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shqyrtuar propozimin e sekretariatit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procedurat e QNR-s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zgjedhjet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kryetare komune dhe kuvend komunal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17 tetorit kjo proceduralit ka qene e miratuar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kaluarën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irëpo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pësuar ndryshime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vendimeve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marr këtu bashkërisht , e para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rekomandimet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</w:t>
      </w:r>
      <w:r w:rsidR="00BA26D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ardhur </w:t>
      </w:r>
      <w:r w:rsidR="003714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nga KOZ-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lidhur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votuesit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votojnë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kushte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mirëpo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pjese e listës votuese, pra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kaluarën duke përfshire edhe zgjedhjet e 14 shkurtit ata votues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rreth 1000 votat e tyre nuk jan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normuar fare dhe janë refuzuar pra si kërkese duke e respektuar edhe ligjin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zgjedhjet e përgjithshme dhe ligjin p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zgjedhjet lokale kemi kërkuar nga sekretariati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këta persona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nuk figurojnë fare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listën votuese 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listohen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krijohen nj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data baze e tyre dhe pastaj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rekomandohet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>;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bisedoj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komunikojnë m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agjencinë e regjistrit civil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përka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sisht 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ministrin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punëve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brendshme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konfirmojnë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qofte se ata persona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ka mundur te ndodhe ndonjë ndryshim nga ARC-ja dhe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mundur pastaj mos me u përfshi n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listën votuese q</w:t>
      </w:r>
      <w:r w:rsidR="001B10B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45D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kemi marr nga ta si ekstrakt. 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Pra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rekomandimet dhe procedurat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vendos brenda kësaj procedure dhe tjetër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me </w:t>
      </w:r>
      <w:proofErr w:type="spellStart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flikat</w:t>
      </w:r>
      <w:proofErr w:type="spellEnd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marr si vendim duke marr parasysh pa rregullsitë lëshimet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mundur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ndodhin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gabime qoft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te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nde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ncioze</w:t>
      </w:r>
      <w:r w:rsidR="00C608FC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6958B4" w:rsidRDefault="00C608FC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Ng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ëshillat e vendvotimeve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rast nga komisionarët e subjekteve politik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brenda vendvotimeve ku kemi marr vendim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flike</w:t>
      </w:r>
      <w:proofErr w:type="spellEnd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ato vendvotime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jete jashtë kutisë se votimit dhe ti dorëzohet KKZ-s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pastaj QNR-s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propozim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cili, 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nuk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diskutuar realisht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këshillin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operacione zgjedhore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irëpo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na ka ardhur 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emal nga sekretariati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10% e këtyre </w:t>
      </w:r>
      <w:proofErr w:type="spellStart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flikave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10% e komunave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auditohen</w:t>
      </w:r>
      <w:proofErr w:type="spellEnd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QNR-ja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verifikojmë saktësinë e atyre </w:t>
      </w:r>
      <w:proofErr w:type="spellStart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flikave</w:t>
      </w:r>
      <w:proofErr w:type="spellEnd"/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formularë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rezultateve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jo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nga 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rekomandimet jashtë KOZ-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ta votojmë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ve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çmas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pastaj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çka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përfshira tjerat jan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ne e dimë s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zgjedhjet e fundit kemi pasur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rast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C440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evidentuar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;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ket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rast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kemi marr bashkërisht vendim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’i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huazojmë 50 kamera nga Shqipëria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afër çdo vendnumërimi brenda QNR-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brenda gjithë atyre hapësirave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vëzhguar nga afër secilin veprim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punonjësve brenda QNR-s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ruajtur vullnetin e qytetareve dhe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mos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ask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nd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manipuloj apo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prek votën e qytetareve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596E76" w:rsidRDefault="006958B4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Kemi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kërkuar si këshill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operacione zgjedhore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caktohet sakt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numri i vendnumërimeve dhe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koha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merr ky proces i numërimit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ne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harte dhe ket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procedure po e vendosi edhe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kërkesës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qene sa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shkurt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prezantim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kemi vendosur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procedur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rekomandojmë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ato vendime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marr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F9163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në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përfshira brenda kësaj duke shtuar këtu propozimin e sekretariatit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për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auditimin</w:t>
      </w:r>
      <w:proofErr w:type="spellEnd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e 10%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komunave përkatëse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CF3572" w:rsidRPr="002E49CB" w:rsidRDefault="006958B4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96E7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mbase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 e la veçmas si procedur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dhe ne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parimisht rekomandojmë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aprovohet dhe pastaj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vendosim edhe shtesën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pra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kërkesën e sekretariatit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shtuar edhe rekomandimin tjetër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auditohen</w:t>
      </w:r>
      <w:proofErr w:type="spellEnd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10 % e </w:t>
      </w:r>
      <w:proofErr w:type="spellStart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flikave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t. </w:t>
      </w:r>
    </w:p>
    <w:p w:rsidR="00596E76" w:rsidRDefault="00CF3572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Alim Rama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Un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vetëm pas rekomandimit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diskutimit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komisionit zgjedhore kemi kërkuar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rregullohet pika 41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faqe 39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mënyra se si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reformuar paragrafi i par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përjashton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tjerat ose fjalia e par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kështu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fjala nuk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refuzohet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mirëpo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mundet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pezullua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deri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verifikime ose diçka 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ngjash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por kështu nëse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het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do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thot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refuzohet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atëherë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s’ke nevoj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hetime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lidhje m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ërkesa ka qene njëherë ato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pezullohen dhe pastaj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behet verifikimi dhe tani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vendoset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baze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gjeturave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pranohen ato fletëvotime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Ose,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ata personat shkojnë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proku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rori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 fundit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dikush ka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letërnjoftim e nuk ndodhet as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atëherë dikush ka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shkelje</w:t>
      </w:r>
      <w:r w:rsidR="006958B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6958B4" w:rsidRDefault="006958B4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Pra, 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behet hetimi i </w:t>
      </w:r>
      <w:proofErr w:type="spellStart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prokuris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lidhur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dokumente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E27F54" w:rsidRDefault="006958B4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 i përket këtij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10%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”-it,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vetëm e kam frike sa e zgjat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ajo procesin se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ajo del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diku 240/250 përafërsisht vendvotime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u </w:t>
      </w:r>
      <w:proofErr w:type="spellStart"/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auditu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 U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kisha propozuar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shkon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mënyre progresive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CF3572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hetohen 5% nëse qofte se nuk ka probleme atëherë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preket ajo komun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qofte se ka nevoj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preket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atëherë shkon 50% ose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fundit e gjithë komuna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E27F54" w:rsidRDefault="004A110E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Sami Kurteshi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Faleminderit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përpjeke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tekst krejt,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raportit thotë 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gjitha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gjeturat 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hetimeve raportohen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cila merr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lastRenderedPageBreak/>
        <w:t>vendimet përfundimtare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”! 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jo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fjalia kryesore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krejt tekstin dhe mandej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disa hapa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hetimeve edhe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këtyre hapave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hetimeve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thotë 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nëse hetimi zgjidhet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nëse nuk zgjidhet dhe at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y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dallime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ndoshta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me i pa dikush m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shum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kujdes</w:t>
      </w:r>
      <w:r w:rsidR="00E27F54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974C79" w:rsidRPr="002E49CB" w:rsidRDefault="00E27F54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Un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përpjekje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lexu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ar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çka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do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th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o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4A110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hetim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!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mua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disa procedura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janë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mbi 60 faqe, përfundimisht çdo vendvotim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del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mangësi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tilla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dërgon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rinumërim jo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kësaj rastësisë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zgjidhen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ato komuna 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çdo vendvotim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shkon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rinumërim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lëshimeve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bere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çfarëdo natyre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m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shkuar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hetim jo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gabimeve njerëzor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apo diçka po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 vërehen lëshime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nuk përkasin m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trajnime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rekomandimet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gjitha udhëzimet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 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74C7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KKZ-ja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  <w:r w:rsidR="007410A3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7410A3" w:rsidRDefault="00974C7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lejoni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përgjigjem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disa pyetje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 ngritën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bëjmë ndryshimin k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rahas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kërkesës 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faqen 39-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ndryshimin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bëjmë prej vendimit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së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N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dërsa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i përket hetimeve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çështje procedurale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brendshme mirëpo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rastet ekipi i hetimit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-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rekomand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on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udhëheqësit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QNR-s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pastaj udhëheqësi i QNR-s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rekomandon KQZ-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75DAE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th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.,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rastet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dhe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n,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patjetër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duhet vendimmarrje e KQZ-v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sepse QNR-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ja 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nuk ka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kompetence asnjë kuti m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hap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me e 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rinumëruar pa vendimin e KQZ-s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Ndërsa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 i përket mostrës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10%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konsiderojmë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mjaftueshme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; N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uk na merr shum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koh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hetuar te gjitha këto vendvotime edhe pse e kemi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list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paraprake pa e dit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cilat vendvotime mund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kenë probleme ose jo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!</w:t>
      </w:r>
      <w:r w:rsidR="007168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692181" w:rsidRPr="002E49CB" w:rsidRDefault="00692181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hedh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 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miratimin e procedurave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QNR-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7410A3">
        <w:rPr>
          <w:rFonts w:ascii="Times New Roman" w:hAnsi="Times New Roman" w:cs="Times New Roman"/>
          <w:bCs/>
          <w:iCs/>
          <w:sz w:val="24"/>
          <w:szCs w:val="24"/>
          <w:lang w:val="sq-AL"/>
        </w:rPr>
        <w:t>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C44FE9" w:rsidRDefault="00C44FE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Me v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ota unanime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miratohe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procedura e QNR-s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zgjedhjet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kryetare komune dhe kuvend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 komunal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692181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C44FE9" w:rsidRDefault="00C44FE9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C44FE9" w:rsidRPr="0083088A" w:rsidRDefault="00C44FE9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83088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2.Shqyrtimi dhe miratimi i Procedurave të VPNRV: </w:t>
      </w:r>
    </w:p>
    <w:p w:rsidR="00692181" w:rsidRPr="002E49CB" w:rsidRDefault="00692181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OZ-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i,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shqyrtuar procedurën e votimit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personave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nevoja dhe rrethana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veçanta janë ndryshime pra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vogla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reflektojnë vendimet e marruara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dokumentet e pranishme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identifikimit pastaj edhe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shtojcën e kodit penal këto janë si plotësim i kësaj procedure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i pasur edhe para vetes edhe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mbledhjen e kaluar dhe rekomandojmë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votohet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parim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kjo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stafin i cili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jet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angazhuar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’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 mundësuar votimin secilit person m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nevoja dhe rrethana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veçanta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institucione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ndryshme apo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ngujuar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9550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shtëpi, faleminderit. </w:t>
      </w:r>
    </w:p>
    <w:p w:rsidR="00C44FE9" w:rsidRDefault="0019550C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dikush diçka lidhur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? 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 jo,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kush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19550C" w:rsidRDefault="0019550C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 unanime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votohet procedura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votimin e personave me nevoja dhe rrethana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veçanta. </w:t>
      </w:r>
    </w:p>
    <w:p w:rsidR="00C44FE9" w:rsidRPr="0083088A" w:rsidRDefault="00C44FE9" w:rsidP="004400D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83088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3.Shqyrtimi dhe miratimi i Procedurave të pranim dorëzimit të materialet zgjedhore nga KVV-KKZ:</w:t>
      </w:r>
    </w:p>
    <w:p w:rsidR="00C44FE9" w:rsidRDefault="0019550C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Ne,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po ashtu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shqyrtuar edhe procedurën e pranim dorëzimit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materialeve zgjedhore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ditën e zgjedhjeve nga këshillat e vend votimeve 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depot e komisioneve komunale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dhe këtu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reflektojnë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ato vendime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marruar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 lidhur m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procedurën e pranim 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- 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dorëzimit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flikave</w:t>
      </w:r>
      <w:proofErr w:type="spellEnd"/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P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ra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si shtojc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veçant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brenda këtij dokumenti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pastaj edhe lidhur m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materialin </w:t>
      </w:r>
      <w:proofErr w:type="spellStart"/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sen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etiv</w:t>
      </w:r>
      <w:proofErr w:type="spellEnd"/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at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jo </w:t>
      </w:r>
      <w:proofErr w:type="spellStart"/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sen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itiv</w:t>
      </w:r>
      <w:proofErr w:type="spellEnd"/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duhet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dorëzohen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këto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depot e KKZ-s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kursejmë par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publike ashtu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siç</w:t>
      </w:r>
      <w:r w:rsidR="00150C88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marr edhe vendimet e KQZ-s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C44FE9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3914B6" w:rsidRDefault="00150C88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Sami Kurteshi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kam lexuar  m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shum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kujdes, 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dhe mendoj q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rregull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po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vetëm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po e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ngr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is</w:t>
      </w:r>
      <w:proofErr w:type="spellEnd"/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çështja kryesore po mendoj e krejt hallkave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krejt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zingjirit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ne kur vjen puna t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rinumërimi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vërtet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nëse kjo hallk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rregullohet si duhet dhe KKZ-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kujdes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shtuar gjat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pranimit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materialeve nga këshillat e vendvotimit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...? </w:t>
      </w:r>
    </w:p>
    <w:p w:rsidR="003914B6" w:rsidRDefault="003914B6" w:rsidP="004400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pyetje u p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rgjigj z. </w:t>
      </w:r>
      <w:r w:rsidR="00BB454A"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Elshani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cili, shpjegoi se the se kjo 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D53F7"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nj</w:t>
      </w:r>
      <w:r w:rsidR="009104FF" w:rsidRP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çështje shum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rëndësishme p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shkak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se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vërtet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deri m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tani ndoshta nuk kemi pasur procesverbale apo dokumente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verifikuar sakt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ku 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dokument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kuti apo se çfarë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ka brenda saj; A 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janë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gjithë ato materiale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 do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duhej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ishin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e kemi kuptuar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QNR-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çfarë ka dhe çfarë s’ka brenda saj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...! M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irëpo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kësaj radhe ne edhe kemi kërkuar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edhe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këshillat e vendvotimeve dhe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 edhe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KKZ-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çek list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materialeve pra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dimë se çfarë ka pranuar KKZ-ja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dimë s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çfarë ka pranuar QNR-ja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si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KOZ kemi insistuar q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vendosim edhe 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“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bar </w:t>
      </w:r>
      <w:proofErr w:type="spellStart"/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code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”, 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pra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mund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skanohen edhe kutit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votimit dhe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këto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mënyr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sakte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evidentojmë se ku ka mbetur nj</w:t>
      </w:r>
      <w:r w:rsidR="009104F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D53F7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5E3D34" w:rsidRPr="002E49CB" w:rsidRDefault="005E3D34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proofErr w:type="spellStart"/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Rifat</w:t>
      </w:r>
      <w:proofErr w:type="spellEnd"/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Krasniqi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Un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kam nj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pyetje 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3914B6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rye shef</w:t>
      </w:r>
      <w:r w:rsidR="004400DF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janë ata komisionarë q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janë at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y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p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arsyet e tyre ata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s’d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uan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nënshkrua kur bohet pranimi i materialit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 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diçka çfarë  mund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emi ne me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b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ata komisionarë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? Sepse, p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shkaqe politike ose pse i ka humbur partia ka ikur dhe, nuk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dashur me 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ënshkruar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as me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paketuar material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in, as me e pranuar materialin...</w:t>
      </w:r>
    </w:p>
    <w:p w:rsidR="0083088A" w:rsidRDefault="005E3D34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gjithë komisionarët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cilët angazhohen p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punuar n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marrin përgjegjësi p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mbarëvajtjen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procesit zgjedhore n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ditën e zgjedhjeve dhe n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fund fare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obligohen q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nënshkruajnë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përgatitin rezultatet n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baze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rezultatit q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dalin nga kutit e votimit dhe ata formularë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rezultateve duhet patjetër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nënshkruhet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pavarësisht prej rezultatit se çfarë del prej kutive t</w:t>
      </w:r>
      <w:r w:rsidR="00FE5E09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votimit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83088A" w:rsidRDefault="0083088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diskutuan edhe Alim Rama dhe Sami Kurteshi. </w:t>
      </w:r>
    </w:p>
    <w:p w:rsidR="00FE5E09" w:rsidRPr="002E49CB" w:rsidRDefault="00FE5E09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A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hedhim në votim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të pik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? 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Kush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 ? 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 unanime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miratohet procedura e pranimit dhe dorëzimit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materialeve zgjedhore nga KKV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KKZ-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81FED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981FED" w:rsidRDefault="00981FE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83088A" w:rsidRPr="0083088A" w:rsidRDefault="0083088A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83088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4.Shqyrtimi dhe miratimi i përbërjes se kryesuesve në vendvotim për zgjedhjet lokale 2021: </w:t>
      </w:r>
    </w:p>
    <w:p w:rsidR="00602D88" w:rsidRDefault="00981FED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kemi shqyrtuar nj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kërkese nga sekretariati lidhur me miratimin e përbërjes se kryesuesve se zgjedhjeve lokale 2021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hamendsimeve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kishin komisionet komunale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zgjedhjeve dhe interpretimit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anshëm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kishin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rregullon përbërjen e kryesueseve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këshilla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vendvotimeve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vendosur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nj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qart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udhëzues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raport m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KKZ-t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përbërjen e kryesuesve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këshillave vendvotimit sepse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ligji vërtet specifikon qarte subjektet politike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cilat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drejtën e kryesuesve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vendvotime edhe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transparencës se opinionit publik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mirëpo edhe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nevojës 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KKZ-</w:t>
      </w:r>
      <w:r w:rsidR="0083088A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mi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nj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qartësim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; 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rekomandimi ku specifikohet qart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se LV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V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PDK, LDK,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AAK dhe LS kan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drejtën e tyre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pasur kryesues, ju takon këtyre subjekteve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pasur kryesues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këtyre vendvotimeve ndërsa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komunat specifike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do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përdoret formula tjetër proporcional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subjektet politike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certifikuar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at</w:t>
      </w:r>
      <w:r w:rsidR="00BA26D4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komun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; P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ra ky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rekomandimi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BD1A47" w:rsidRPr="002E49CB" w:rsidRDefault="00BD1A4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proofErr w:type="spellStart"/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Rifat</w:t>
      </w:r>
      <w:proofErr w:type="spellEnd"/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Krasniqi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U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kërkoj nga </w:t>
      </w:r>
      <w:r w:rsidR="004400D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krye shefi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drejtori i KKZ-s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zbatuar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vendim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krejt komunat.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</w:p>
    <w:p w:rsidR="00602D88" w:rsidRDefault="00BD1A4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 hedh 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votim. Kush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? 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vota unanime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votohet përbërja e kryesuesve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zgjedhjet lokale 2021. </w:t>
      </w:r>
    </w:p>
    <w:p w:rsidR="00602D88" w:rsidRDefault="00602D88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596E76" w:rsidRDefault="00596E7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602D88" w:rsidRPr="00602D88" w:rsidRDefault="00602D88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 w:rsidRPr="00602D8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5.Shqyrtimi  dhe plotësim-ndryshimi i përbërjes së KVV-ve sipas komunave përkatëse:</w:t>
      </w:r>
    </w:p>
    <w:p w:rsidR="00602D88" w:rsidRDefault="00BD1A4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="00602D8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KOZ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-i, 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shqyrtuar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edhe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kërkesën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ardhur si rezultat pas vendimit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marr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përbërjen e komisioneve pra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 t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këshillave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vendvotimit dhe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disa komuna kemi mundur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bëjmë lëshime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shkak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koh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s s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shkurt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tu trajtuar këto nga KOZ-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KQZ-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pra subjektet politike kan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dërguar ankesat e tyre lidhur 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përbërjen e këshillave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vendvotimit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Ne,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kemi shqyrtuar këto ankesa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disa komuna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b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het fjal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komunën e Dragashit, Istogut, Kamenicës, Novobërdës, Skenderajt, Shtërpcës,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Zveçanti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Mitrovicës 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Veriut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 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ëto janë komunat ku ka ndryshuar përbërja e këshillave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vendvotimit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...</w:t>
      </w:r>
    </w:p>
    <w:p w:rsidR="00BD1A47" w:rsidRPr="002E49CB" w:rsidRDefault="00D46BE2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A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ka dikush diçka lidhur m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ket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plotësim dhe ndryshim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 jo,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atëherë kush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r? M</w:t>
      </w:r>
      <w:r w:rsidR="00602D88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vota unanime votohet plotësim ndryshimi i përbërjes 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KKV sipas komunave përkatëse. </w:t>
      </w:r>
    </w:p>
    <w:p w:rsidR="009E2457" w:rsidRDefault="009E2457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</w:p>
    <w:p w:rsidR="009E2457" w:rsidRPr="009E2457" w:rsidRDefault="004400D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6</w:t>
      </w:r>
      <w:r w:rsidR="009E2457" w:rsidRPr="009E245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.Shqyrtimi dhe miratimi i Rekomandimit për kandidatin e radhës për deputet të Kuvendit të Republikës së Kosovës:</w:t>
      </w:r>
    </w:p>
    <w:p w:rsidR="00D46BE2" w:rsidRPr="002E49CB" w:rsidRDefault="00D46BE2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Arianit Elshani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Parimisht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këto rekomandime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kandidatet e radhës duhet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trajtohen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këshillin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çështje ligjore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por,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ndoshta edhe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e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tejkalojmë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rast edhe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shkak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kohës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rrethanave,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mirëpo parimisht këto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duhet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shkojnë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këshill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çështje ligjore pastaj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rekomandohet KQZ-s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idoqoftë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jam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trajtohet tani si kërkes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..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D46BE2" w:rsidRPr="002E49CB" w:rsidRDefault="00D46BE2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Florian Dushi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a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drejt kolegu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! 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ipas rregullave tona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i shqyrtojmë po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vendimi final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megjithëat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proofErr w:type="spellEnd"/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KQZ-s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P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randaj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nëse sekretariati na konfirmon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gjithçka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zhvilluar sipas procedurave 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pjesën e përgjegjësive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tyre q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 mund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vendosim si KQZ duke e tejkaluar nj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hallke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q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zakonisht e kryen k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pun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por 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po them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se 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vendimi përfundimtar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i KQZ-s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E13D3F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E13D3F" w:rsidRPr="002E49CB" w:rsidRDefault="00E13D3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Burim Ahmetaj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: Konfirmojmë prej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ekretariatit se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jan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kryer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gjitha verifikimet dhe kandidati i radhës i plotëson kushtet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r tu emëruar deputet i republikës 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Kosovës. </w:t>
      </w:r>
    </w:p>
    <w:p w:rsidR="00E13D3F" w:rsidRPr="002E49CB" w:rsidRDefault="00E13D3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Kreshnik Radoniqi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: Atëherë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e hedhim n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votim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ush 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rekomandimin e radhës </w:t>
      </w:r>
      <w:r w:rsidR="00BA26D4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për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deputet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uvendit t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epublikës s</w:t>
      </w:r>
      <w:r w:rsidR="00A7036C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Kosovës,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z.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H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>y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sen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Berisha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?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Me 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vota unanime</w:t>
      </w:r>
      <w:r w:rsidR="009E2457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, </w:t>
      </w:r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kandidat i radhës z. </w:t>
      </w:r>
      <w:proofErr w:type="spellStart"/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>Hysen</w:t>
      </w:r>
      <w:proofErr w:type="spellEnd"/>
      <w:r w:rsidR="00E8390F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Berisha, e zëvendëson deputetin e deritanishëm, z. Ur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an </w:t>
      </w:r>
      <w:proofErr w:type="spellStart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I</w:t>
      </w:r>
      <w:r w:rsidR="00A35C70"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smai</w:t>
      </w:r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>li</w:t>
      </w:r>
      <w:proofErr w:type="spellEnd"/>
      <w:r w:rsidRPr="002E49CB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. </w:t>
      </w:r>
    </w:p>
    <w:p w:rsidR="00E13D3F" w:rsidRDefault="00E13D3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596E76" w:rsidRPr="002E49CB" w:rsidRDefault="00596E76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E8390F" w:rsidRPr="00E8390F" w:rsidRDefault="00E8390F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lastRenderedPageBreak/>
        <w:t>5</w:t>
      </w:r>
      <w:r w:rsidRPr="00E839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 </w:t>
      </w:r>
      <w:r w:rsidRPr="00E839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Njoftim nga Këshilli Mbikëqyrës për Informim Publik</w:t>
      </w:r>
    </w:p>
    <w:p w:rsidR="00A35C70" w:rsidRPr="002E49CB" w:rsidRDefault="00A35C70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49C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Fazli Stollaj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: Faleminderit kryesues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ëshilli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bikëqyrjeje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nformimit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ublik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me datën 15 shtator ka shqyrtuar dhe miratuar videon dhe audio incizimi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mënyrën se si te votohet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kryetare komune dhe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kuvende komunale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 xml:space="preserve">. Në 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njëjtën mbledhje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shqyrtuar dhe miratuar edhe dizajnët q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kane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bëjnë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informimin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ket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çështje edhe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rrjete sociale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si dhe postieri po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njëjtën çështje d.m.th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se si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votohet n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ditën e zgjedhjeve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kryetar komune dhe kuvend komunal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. 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miratuar edhe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 xml:space="preserve">për media 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proofErr w:type="spellStart"/>
      <w:r w:rsidRPr="002E49CB">
        <w:rPr>
          <w:rFonts w:ascii="Times New Roman" w:hAnsi="Times New Roman" w:cs="Times New Roman"/>
          <w:sz w:val="24"/>
          <w:szCs w:val="24"/>
          <w:lang w:val="sq-AL"/>
        </w:rPr>
        <w:t>sponsorizime</w:t>
      </w:r>
      <w:proofErr w:type="spellEnd"/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përfshinë detaje q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kërkohen dhe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datat kur do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sponsorizohen këto produkte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i dhe postieri i cili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përmban përpos asaj q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tregon se si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votohet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ed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he se cilat dokumente mundet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përdoren  n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ditën e votimit p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votuar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 xml:space="preserve">. Këto </w:t>
      </w:r>
      <w:proofErr w:type="spellStart"/>
      <w:r w:rsidRPr="002E49CB">
        <w:rPr>
          <w:rFonts w:ascii="Times New Roman" w:hAnsi="Times New Roman" w:cs="Times New Roman"/>
          <w:sz w:val="24"/>
          <w:szCs w:val="24"/>
          <w:lang w:val="sq-AL"/>
        </w:rPr>
        <w:t>posterë</w:t>
      </w:r>
      <w:proofErr w:type="spellEnd"/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vendosen t</w:t>
      </w:r>
      <w:r w:rsidR="00A7036C" w:rsidRPr="002E49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gjitha vendvotimet. Kjo</w:t>
      </w:r>
      <w:r w:rsidR="00E8390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49CB">
        <w:rPr>
          <w:rFonts w:ascii="Times New Roman" w:hAnsi="Times New Roman" w:cs="Times New Roman"/>
          <w:sz w:val="24"/>
          <w:szCs w:val="24"/>
          <w:lang w:val="sq-AL"/>
        </w:rPr>
        <w:t xml:space="preserve"> ishte </w:t>
      </w:r>
    </w:p>
    <w:p w:rsidR="00E8390F" w:rsidRPr="00E8390F" w:rsidRDefault="004400DF" w:rsidP="004400DF">
      <w:pPr>
        <w:tabs>
          <w:tab w:val="left" w:pos="3480"/>
        </w:tabs>
        <w:spacing w:line="360" w:lineRule="auto"/>
        <w:ind w:left="-9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 xml:space="preserve">6. </w:t>
      </w:r>
      <w:r w:rsidR="00E8390F" w:rsidRPr="00E8390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Shqyrtimi dhe miratimi i vlerësimit vjetor të punës së Krye shefit Ekzekutiv në SKQZ-së.</w:t>
      </w:r>
    </w:p>
    <w:p w:rsidR="00E8390F" w:rsidRPr="004400DF" w:rsidRDefault="004400DF" w:rsidP="004400DF">
      <w:pPr>
        <w:tabs>
          <w:tab w:val="left" w:pos="3480"/>
        </w:tabs>
        <w:spacing w:line="360" w:lineRule="auto"/>
        <w:ind w:left="-9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7.</w:t>
      </w:r>
      <w:r w:rsidR="00E8390F" w:rsidRPr="004400D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q-AL"/>
        </w:rPr>
        <w:t>Të ndryshme!</w:t>
      </w:r>
    </w:p>
    <w:p w:rsidR="00753A39" w:rsidRPr="002E49CB" w:rsidRDefault="00753A39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p w:rsidR="00753A39" w:rsidRPr="002E49CB" w:rsidRDefault="00753A39" w:rsidP="004400D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q-AL"/>
        </w:rPr>
      </w:pPr>
    </w:p>
    <w:sectPr w:rsidR="00753A39" w:rsidRPr="002E4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72" w:rsidRDefault="00815372" w:rsidP="00D75181">
      <w:pPr>
        <w:spacing w:after="0" w:line="240" w:lineRule="auto"/>
      </w:pPr>
      <w:r>
        <w:separator/>
      </w:r>
    </w:p>
  </w:endnote>
  <w:endnote w:type="continuationSeparator" w:id="0">
    <w:p w:rsidR="00815372" w:rsidRDefault="00815372" w:rsidP="00D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A" w:rsidRDefault="00830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79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88A" w:rsidRDefault="0083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3088A" w:rsidRDefault="00830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A" w:rsidRDefault="00830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72" w:rsidRDefault="00815372" w:rsidP="00D75181">
      <w:pPr>
        <w:spacing w:after="0" w:line="240" w:lineRule="auto"/>
      </w:pPr>
      <w:r>
        <w:separator/>
      </w:r>
    </w:p>
  </w:footnote>
  <w:footnote w:type="continuationSeparator" w:id="0">
    <w:p w:rsidR="00815372" w:rsidRDefault="00815372" w:rsidP="00D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A" w:rsidRDefault="00830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A" w:rsidRDefault="00830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A" w:rsidRDefault="0083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884"/>
    <w:multiLevelType w:val="hybridMultilevel"/>
    <w:tmpl w:val="02A274C6"/>
    <w:lvl w:ilvl="0" w:tplc="326268C0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F75076D"/>
    <w:multiLevelType w:val="hybridMultilevel"/>
    <w:tmpl w:val="01F0A5DA"/>
    <w:lvl w:ilvl="0" w:tplc="47645D12">
      <w:start w:val="7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05A26DE"/>
    <w:multiLevelType w:val="hybridMultilevel"/>
    <w:tmpl w:val="857A16EE"/>
    <w:lvl w:ilvl="0" w:tplc="546E60D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990" w:hanging="360"/>
      </w:pPr>
    </w:lvl>
    <w:lvl w:ilvl="2" w:tplc="041C001B" w:tentative="1">
      <w:start w:val="1"/>
      <w:numFmt w:val="lowerRoman"/>
      <w:lvlText w:val="%3."/>
      <w:lvlJc w:val="right"/>
      <w:pPr>
        <w:ind w:left="1710" w:hanging="180"/>
      </w:pPr>
    </w:lvl>
    <w:lvl w:ilvl="3" w:tplc="041C000F" w:tentative="1">
      <w:start w:val="1"/>
      <w:numFmt w:val="decimal"/>
      <w:lvlText w:val="%4."/>
      <w:lvlJc w:val="left"/>
      <w:pPr>
        <w:ind w:left="2430" w:hanging="360"/>
      </w:pPr>
    </w:lvl>
    <w:lvl w:ilvl="4" w:tplc="041C0019" w:tentative="1">
      <w:start w:val="1"/>
      <w:numFmt w:val="lowerLetter"/>
      <w:lvlText w:val="%5."/>
      <w:lvlJc w:val="left"/>
      <w:pPr>
        <w:ind w:left="3150" w:hanging="360"/>
      </w:pPr>
    </w:lvl>
    <w:lvl w:ilvl="5" w:tplc="041C001B" w:tentative="1">
      <w:start w:val="1"/>
      <w:numFmt w:val="lowerRoman"/>
      <w:lvlText w:val="%6."/>
      <w:lvlJc w:val="right"/>
      <w:pPr>
        <w:ind w:left="3870" w:hanging="180"/>
      </w:pPr>
    </w:lvl>
    <w:lvl w:ilvl="6" w:tplc="041C000F" w:tentative="1">
      <w:start w:val="1"/>
      <w:numFmt w:val="decimal"/>
      <w:lvlText w:val="%7."/>
      <w:lvlJc w:val="left"/>
      <w:pPr>
        <w:ind w:left="4590" w:hanging="360"/>
      </w:pPr>
    </w:lvl>
    <w:lvl w:ilvl="7" w:tplc="041C0019" w:tentative="1">
      <w:start w:val="1"/>
      <w:numFmt w:val="lowerLetter"/>
      <w:lvlText w:val="%8."/>
      <w:lvlJc w:val="left"/>
      <w:pPr>
        <w:ind w:left="5310" w:hanging="360"/>
      </w:pPr>
    </w:lvl>
    <w:lvl w:ilvl="8" w:tplc="041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E561DE1"/>
    <w:multiLevelType w:val="hybridMultilevel"/>
    <w:tmpl w:val="CA5A6EA4"/>
    <w:lvl w:ilvl="0" w:tplc="891C9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6287"/>
    <w:multiLevelType w:val="hybridMultilevel"/>
    <w:tmpl w:val="A830B286"/>
    <w:lvl w:ilvl="0" w:tplc="2CF4D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569"/>
    <w:multiLevelType w:val="hybridMultilevel"/>
    <w:tmpl w:val="D0ACEA10"/>
    <w:lvl w:ilvl="0" w:tplc="891C9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48D7"/>
    <w:multiLevelType w:val="hybridMultilevel"/>
    <w:tmpl w:val="1D68745E"/>
    <w:lvl w:ilvl="0" w:tplc="041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2"/>
    <w:rsid w:val="00000D81"/>
    <w:rsid w:val="00033E8B"/>
    <w:rsid w:val="00062990"/>
    <w:rsid w:val="00070A63"/>
    <w:rsid w:val="00077623"/>
    <w:rsid w:val="000A6C55"/>
    <w:rsid w:val="000E73B4"/>
    <w:rsid w:val="00111829"/>
    <w:rsid w:val="001245C1"/>
    <w:rsid w:val="00141E58"/>
    <w:rsid w:val="00144513"/>
    <w:rsid w:val="00150C88"/>
    <w:rsid w:val="0016490A"/>
    <w:rsid w:val="001677F3"/>
    <w:rsid w:val="001877F1"/>
    <w:rsid w:val="0019550C"/>
    <w:rsid w:val="001A5096"/>
    <w:rsid w:val="001B10BD"/>
    <w:rsid w:val="001C03C2"/>
    <w:rsid w:val="001C798B"/>
    <w:rsid w:val="00207240"/>
    <w:rsid w:val="0021074B"/>
    <w:rsid w:val="002B01F6"/>
    <w:rsid w:val="002C63FD"/>
    <w:rsid w:val="002E49CB"/>
    <w:rsid w:val="003179F6"/>
    <w:rsid w:val="0032179B"/>
    <w:rsid w:val="0032252F"/>
    <w:rsid w:val="0033118D"/>
    <w:rsid w:val="00336349"/>
    <w:rsid w:val="0037140E"/>
    <w:rsid w:val="003755B1"/>
    <w:rsid w:val="00385E4F"/>
    <w:rsid w:val="003914B6"/>
    <w:rsid w:val="003C09CE"/>
    <w:rsid w:val="004400DF"/>
    <w:rsid w:val="0045713F"/>
    <w:rsid w:val="004755E5"/>
    <w:rsid w:val="00491B2D"/>
    <w:rsid w:val="004A110E"/>
    <w:rsid w:val="004A6B24"/>
    <w:rsid w:val="004B1AA5"/>
    <w:rsid w:val="004C0327"/>
    <w:rsid w:val="005133CC"/>
    <w:rsid w:val="0055570E"/>
    <w:rsid w:val="00555E1F"/>
    <w:rsid w:val="00574435"/>
    <w:rsid w:val="00586914"/>
    <w:rsid w:val="00595607"/>
    <w:rsid w:val="00596E76"/>
    <w:rsid w:val="005C19D4"/>
    <w:rsid w:val="005D53F7"/>
    <w:rsid w:val="005E3D34"/>
    <w:rsid w:val="005F5B4C"/>
    <w:rsid w:val="00602D88"/>
    <w:rsid w:val="0063171E"/>
    <w:rsid w:val="00692181"/>
    <w:rsid w:val="006958B4"/>
    <w:rsid w:val="006A1C1C"/>
    <w:rsid w:val="006F024C"/>
    <w:rsid w:val="007168D4"/>
    <w:rsid w:val="00736C8F"/>
    <w:rsid w:val="007410A3"/>
    <w:rsid w:val="00746B6E"/>
    <w:rsid w:val="00753A39"/>
    <w:rsid w:val="0075528A"/>
    <w:rsid w:val="00761067"/>
    <w:rsid w:val="00765E58"/>
    <w:rsid w:val="00775DAE"/>
    <w:rsid w:val="007A7F20"/>
    <w:rsid w:val="007D653A"/>
    <w:rsid w:val="007F24EE"/>
    <w:rsid w:val="007F584E"/>
    <w:rsid w:val="00800038"/>
    <w:rsid w:val="0080746E"/>
    <w:rsid w:val="00815372"/>
    <w:rsid w:val="008263EC"/>
    <w:rsid w:val="0083088A"/>
    <w:rsid w:val="0083556F"/>
    <w:rsid w:val="00886A12"/>
    <w:rsid w:val="008A0E1C"/>
    <w:rsid w:val="008A6EAE"/>
    <w:rsid w:val="008B50DB"/>
    <w:rsid w:val="008E1BDE"/>
    <w:rsid w:val="008E70C8"/>
    <w:rsid w:val="008F7D94"/>
    <w:rsid w:val="009104FF"/>
    <w:rsid w:val="0092563C"/>
    <w:rsid w:val="00943DBC"/>
    <w:rsid w:val="0097332C"/>
    <w:rsid w:val="00974C79"/>
    <w:rsid w:val="009811F7"/>
    <w:rsid w:val="00981FED"/>
    <w:rsid w:val="0099696B"/>
    <w:rsid w:val="009E2457"/>
    <w:rsid w:val="009F12FB"/>
    <w:rsid w:val="00A103A8"/>
    <w:rsid w:val="00A12264"/>
    <w:rsid w:val="00A22DB3"/>
    <w:rsid w:val="00A35C70"/>
    <w:rsid w:val="00A625D5"/>
    <w:rsid w:val="00A7036C"/>
    <w:rsid w:val="00A72F9E"/>
    <w:rsid w:val="00A744F6"/>
    <w:rsid w:val="00AA2E93"/>
    <w:rsid w:val="00AD307B"/>
    <w:rsid w:val="00AF04D9"/>
    <w:rsid w:val="00B03F0B"/>
    <w:rsid w:val="00B10DA4"/>
    <w:rsid w:val="00B45DF7"/>
    <w:rsid w:val="00B677B9"/>
    <w:rsid w:val="00B76540"/>
    <w:rsid w:val="00B900A4"/>
    <w:rsid w:val="00BA26D4"/>
    <w:rsid w:val="00BB454A"/>
    <w:rsid w:val="00BC4402"/>
    <w:rsid w:val="00BD1A47"/>
    <w:rsid w:val="00C2546F"/>
    <w:rsid w:val="00C44FE9"/>
    <w:rsid w:val="00C608FC"/>
    <w:rsid w:val="00C87410"/>
    <w:rsid w:val="00C90266"/>
    <w:rsid w:val="00C97560"/>
    <w:rsid w:val="00CC750A"/>
    <w:rsid w:val="00CF3572"/>
    <w:rsid w:val="00D00D4B"/>
    <w:rsid w:val="00D12043"/>
    <w:rsid w:val="00D46BE2"/>
    <w:rsid w:val="00D54EC0"/>
    <w:rsid w:val="00D715D3"/>
    <w:rsid w:val="00D741BF"/>
    <w:rsid w:val="00D75181"/>
    <w:rsid w:val="00D8114D"/>
    <w:rsid w:val="00DB01ED"/>
    <w:rsid w:val="00DD533C"/>
    <w:rsid w:val="00DD6D2E"/>
    <w:rsid w:val="00E018D6"/>
    <w:rsid w:val="00E13D3F"/>
    <w:rsid w:val="00E27F54"/>
    <w:rsid w:val="00E62521"/>
    <w:rsid w:val="00E8390F"/>
    <w:rsid w:val="00E85266"/>
    <w:rsid w:val="00EC0914"/>
    <w:rsid w:val="00ED4F69"/>
    <w:rsid w:val="00EE30EF"/>
    <w:rsid w:val="00EF5ED1"/>
    <w:rsid w:val="00F27E69"/>
    <w:rsid w:val="00F35403"/>
    <w:rsid w:val="00F54B0C"/>
    <w:rsid w:val="00F66380"/>
    <w:rsid w:val="00F74528"/>
    <w:rsid w:val="00F9163E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71D4"/>
  <w15:chartTrackingRefBased/>
  <w15:docId w15:val="{4D154271-221B-47CD-AE49-60A5C8E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12"/>
    <w:pPr>
      <w:spacing w:line="25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F91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q-AL" w:eastAsia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163E"/>
    <w:rPr>
      <w:rFonts w:ascii="Times New Roman" w:eastAsia="Times New Roman" w:hAnsi="Times New Roman" w:cs="Times New Roman"/>
      <w:b/>
      <w:bCs/>
      <w:sz w:val="27"/>
      <w:szCs w:val="27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F91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Milazim Koca</dc:creator>
  <cp:keywords/>
  <dc:description/>
  <cp:lastModifiedBy>Fehmi Ajvazi</cp:lastModifiedBy>
  <cp:revision>176</cp:revision>
  <dcterms:created xsi:type="dcterms:W3CDTF">2021-09-21T08:05:00Z</dcterms:created>
  <dcterms:modified xsi:type="dcterms:W3CDTF">2021-09-27T17:20:00Z</dcterms:modified>
</cp:coreProperties>
</file>